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DF27" w14:textId="23E7129C" w:rsidR="00522A1F" w:rsidRPr="0048507C" w:rsidRDefault="00C4605A" w:rsidP="002E2042">
      <w:pPr>
        <w:pStyle w:val="Title"/>
        <w:rPr>
          <w:b/>
          <w:sz w:val="52"/>
          <w:szCs w:val="52"/>
          <w:u w:val="single"/>
        </w:rPr>
      </w:pPr>
      <w:r w:rsidRPr="0048507C">
        <w:rPr>
          <w:b/>
          <w:sz w:val="52"/>
          <w:szCs w:val="52"/>
          <w:u w:val="single"/>
        </w:rPr>
        <w:t xml:space="preserve">GRAFTON TOWNSHIP </w:t>
      </w:r>
      <w:r w:rsidR="002E2042" w:rsidRPr="0048507C">
        <w:rPr>
          <w:b/>
          <w:sz w:val="52"/>
          <w:szCs w:val="52"/>
          <w:u w:val="single"/>
        </w:rPr>
        <w:t xml:space="preserve">ZONING </w:t>
      </w:r>
      <w:r w:rsidR="00CF1206" w:rsidRPr="0048507C">
        <w:rPr>
          <w:b/>
          <w:sz w:val="52"/>
          <w:szCs w:val="52"/>
          <w:u w:val="single"/>
        </w:rPr>
        <w:t>INFORMATION</w:t>
      </w:r>
    </w:p>
    <w:p w14:paraId="13A1E257" w14:textId="77777777" w:rsidR="002E2042" w:rsidRDefault="002E2042" w:rsidP="002E2042"/>
    <w:p w14:paraId="4474F128" w14:textId="77777777" w:rsidR="002E2042" w:rsidRPr="00E53871" w:rsidRDefault="002E2042" w:rsidP="00E53871">
      <w:pPr>
        <w:rPr>
          <w:sz w:val="28"/>
          <w:szCs w:val="28"/>
        </w:rPr>
      </w:pPr>
      <w:r w:rsidRPr="00E53871">
        <w:rPr>
          <w:sz w:val="28"/>
          <w:szCs w:val="28"/>
        </w:rPr>
        <w:t>WHAT IS ZONING?</w:t>
      </w:r>
    </w:p>
    <w:p w14:paraId="5554654B" w14:textId="20253D63" w:rsidR="00E53871" w:rsidRDefault="00E53871" w:rsidP="00CE66E3">
      <w:pPr>
        <w:pStyle w:val="ListParagraph"/>
        <w:numPr>
          <w:ilvl w:val="0"/>
          <w:numId w:val="5"/>
        </w:numPr>
        <w:jc w:val="both"/>
        <w:rPr>
          <w:sz w:val="28"/>
          <w:szCs w:val="28"/>
        </w:rPr>
      </w:pPr>
      <w:r>
        <w:rPr>
          <w:sz w:val="28"/>
          <w:szCs w:val="28"/>
        </w:rPr>
        <w:t xml:space="preserve">Zoning is a tool that is available to Ohio Townships to regulate the use of land, the density of land use and location of </w:t>
      </w:r>
      <w:r w:rsidR="005559D6">
        <w:rPr>
          <w:sz w:val="28"/>
          <w:szCs w:val="28"/>
        </w:rPr>
        <w:t>the various</w:t>
      </w:r>
      <w:r>
        <w:rPr>
          <w:sz w:val="28"/>
          <w:szCs w:val="28"/>
        </w:rPr>
        <w:t xml:space="preserve"> types of </w:t>
      </w:r>
      <w:r w:rsidR="005F278A">
        <w:rPr>
          <w:sz w:val="28"/>
          <w:szCs w:val="28"/>
        </w:rPr>
        <w:t>development within</w:t>
      </w:r>
      <w:r w:rsidR="00DE52BB">
        <w:rPr>
          <w:sz w:val="28"/>
          <w:szCs w:val="28"/>
        </w:rPr>
        <w:t xml:space="preserve"> each township</w:t>
      </w:r>
      <w:r w:rsidR="00F821FA">
        <w:rPr>
          <w:sz w:val="28"/>
          <w:szCs w:val="28"/>
        </w:rPr>
        <w:t xml:space="preserve"> in the state</w:t>
      </w:r>
      <w:r w:rsidR="00DE52BB">
        <w:rPr>
          <w:sz w:val="28"/>
          <w:szCs w:val="28"/>
        </w:rPr>
        <w:t>.</w:t>
      </w:r>
      <w:r w:rsidR="00CF1206">
        <w:rPr>
          <w:sz w:val="28"/>
          <w:szCs w:val="28"/>
        </w:rPr>
        <w:t xml:space="preserve"> </w:t>
      </w:r>
    </w:p>
    <w:p w14:paraId="062F3EF3" w14:textId="66CD7B52" w:rsidR="00CF1206" w:rsidRPr="00625230" w:rsidRDefault="00CF1206" w:rsidP="00625230">
      <w:pPr>
        <w:ind w:left="1440"/>
        <w:jc w:val="both"/>
        <w:rPr>
          <w:sz w:val="28"/>
          <w:szCs w:val="28"/>
        </w:rPr>
      </w:pPr>
      <w:r w:rsidRPr="00625230">
        <w:rPr>
          <w:sz w:val="28"/>
          <w:szCs w:val="28"/>
        </w:rPr>
        <w:t xml:space="preserve">NOTE: </w:t>
      </w:r>
      <w:r w:rsidR="00625230" w:rsidRPr="00625230">
        <w:rPr>
          <w:sz w:val="28"/>
          <w:szCs w:val="28"/>
        </w:rPr>
        <w:t xml:space="preserve"> Grafton Townships organization relative to zoning matters is:</w:t>
      </w:r>
    </w:p>
    <w:p w14:paraId="61EB7841" w14:textId="3F986D48" w:rsidR="00CF1206" w:rsidRDefault="00757245" w:rsidP="00CF1206">
      <w:pPr>
        <w:pStyle w:val="ListParagraph"/>
        <w:numPr>
          <w:ilvl w:val="1"/>
          <w:numId w:val="5"/>
        </w:numPr>
        <w:jc w:val="both"/>
        <w:rPr>
          <w:sz w:val="28"/>
          <w:szCs w:val="28"/>
        </w:rPr>
      </w:pPr>
      <w:r>
        <w:rPr>
          <w:sz w:val="28"/>
          <w:szCs w:val="28"/>
        </w:rPr>
        <w:t>T</w:t>
      </w:r>
      <w:r w:rsidR="00CF1206">
        <w:rPr>
          <w:sz w:val="28"/>
          <w:szCs w:val="28"/>
        </w:rPr>
        <w:t xml:space="preserve">he </w:t>
      </w:r>
      <w:r w:rsidR="00CF1206" w:rsidRPr="00757245">
        <w:rPr>
          <w:b/>
          <w:sz w:val="28"/>
          <w:szCs w:val="28"/>
        </w:rPr>
        <w:t>Board of Trustees</w:t>
      </w:r>
      <w:r w:rsidR="00CF1206">
        <w:rPr>
          <w:sz w:val="28"/>
          <w:szCs w:val="28"/>
        </w:rPr>
        <w:t xml:space="preserve"> is the equivalent to the Executive Branch</w:t>
      </w:r>
      <w:r w:rsidR="005559D6">
        <w:rPr>
          <w:sz w:val="28"/>
          <w:szCs w:val="28"/>
        </w:rPr>
        <w:t xml:space="preserve"> of our government</w:t>
      </w:r>
      <w:r w:rsidR="00625230">
        <w:rPr>
          <w:sz w:val="28"/>
          <w:szCs w:val="28"/>
        </w:rPr>
        <w:t>,</w:t>
      </w:r>
      <w:r w:rsidR="00CF1206">
        <w:rPr>
          <w:sz w:val="28"/>
          <w:szCs w:val="28"/>
        </w:rPr>
        <w:t xml:space="preserve"> in that they are responsible for reviewing any suggested additions or modifications to </w:t>
      </w:r>
      <w:r w:rsidR="00625230">
        <w:rPr>
          <w:sz w:val="28"/>
          <w:szCs w:val="28"/>
        </w:rPr>
        <w:t>the</w:t>
      </w:r>
      <w:r w:rsidR="00CF1206">
        <w:rPr>
          <w:sz w:val="28"/>
          <w:szCs w:val="28"/>
        </w:rPr>
        <w:t xml:space="preserve"> Zoning Resolution </w:t>
      </w:r>
      <w:r>
        <w:rPr>
          <w:sz w:val="28"/>
          <w:szCs w:val="28"/>
        </w:rPr>
        <w:t>given to them by the Zoning Board.</w:t>
      </w:r>
      <w:r w:rsidR="00CF1206">
        <w:rPr>
          <w:sz w:val="28"/>
          <w:szCs w:val="28"/>
        </w:rPr>
        <w:t xml:space="preserve"> </w:t>
      </w:r>
    </w:p>
    <w:p w14:paraId="7BC93DD6" w14:textId="07103F0B" w:rsidR="00625230" w:rsidRDefault="00757245" w:rsidP="00CF1206">
      <w:pPr>
        <w:pStyle w:val="ListParagraph"/>
        <w:numPr>
          <w:ilvl w:val="1"/>
          <w:numId w:val="5"/>
        </w:numPr>
        <w:jc w:val="both"/>
        <w:rPr>
          <w:sz w:val="28"/>
          <w:szCs w:val="28"/>
        </w:rPr>
      </w:pPr>
      <w:r>
        <w:rPr>
          <w:sz w:val="28"/>
          <w:szCs w:val="28"/>
        </w:rPr>
        <w:t xml:space="preserve">The </w:t>
      </w:r>
      <w:r w:rsidR="00CF1206" w:rsidRPr="00757245">
        <w:rPr>
          <w:b/>
          <w:sz w:val="28"/>
          <w:szCs w:val="28"/>
        </w:rPr>
        <w:t xml:space="preserve">Zoning </w:t>
      </w:r>
      <w:r w:rsidR="0022784F">
        <w:rPr>
          <w:b/>
          <w:sz w:val="28"/>
          <w:szCs w:val="28"/>
        </w:rPr>
        <w:t>Commission</w:t>
      </w:r>
      <w:r w:rsidR="00CF1206">
        <w:rPr>
          <w:sz w:val="28"/>
          <w:szCs w:val="28"/>
        </w:rPr>
        <w:t xml:space="preserve"> is equivalent to the Legislative Branch</w:t>
      </w:r>
      <w:r w:rsidR="005559D6">
        <w:rPr>
          <w:sz w:val="28"/>
          <w:szCs w:val="28"/>
        </w:rPr>
        <w:t xml:space="preserve"> of our government</w:t>
      </w:r>
      <w:r>
        <w:rPr>
          <w:sz w:val="28"/>
          <w:szCs w:val="28"/>
        </w:rPr>
        <w:t>,</w:t>
      </w:r>
      <w:r w:rsidR="00CF1206">
        <w:rPr>
          <w:sz w:val="28"/>
          <w:szCs w:val="28"/>
        </w:rPr>
        <w:t xml:space="preserve"> </w:t>
      </w:r>
      <w:r w:rsidR="00625230">
        <w:rPr>
          <w:sz w:val="28"/>
          <w:szCs w:val="28"/>
        </w:rPr>
        <w:t xml:space="preserve">specific </w:t>
      </w:r>
      <w:r w:rsidR="00CF1206">
        <w:rPr>
          <w:sz w:val="28"/>
          <w:szCs w:val="28"/>
        </w:rPr>
        <w:t>details</w:t>
      </w:r>
      <w:r w:rsidR="00625230">
        <w:rPr>
          <w:sz w:val="28"/>
          <w:szCs w:val="28"/>
        </w:rPr>
        <w:t xml:space="preserve"> about this Board </w:t>
      </w:r>
      <w:r>
        <w:rPr>
          <w:sz w:val="28"/>
          <w:szCs w:val="28"/>
        </w:rPr>
        <w:t xml:space="preserve">are </w:t>
      </w:r>
      <w:r w:rsidR="00625230">
        <w:rPr>
          <w:sz w:val="28"/>
          <w:szCs w:val="28"/>
        </w:rPr>
        <w:t>discussed</w:t>
      </w:r>
      <w:r w:rsidR="00CF1206">
        <w:rPr>
          <w:sz w:val="28"/>
          <w:szCs w:val="28"/>
        </w:rPr>
        <w:t xml:space="preserve"> below</w:t>
      </w:r>
      <w:r>
        <w:rPr>
          <w:sz w:val="28"/>
          <w:szCs w:val="28"/>
        </w:rPr>
        <w:t>.</w:t>
      </w:r>
      <w:r w:rsidR="00CF1206">
        <w:rPr>
          <w:sz w:val="28"/>
          <w:szCs w:val="28"/>
        </w:rPr>
        <w:t xml:space="preserve"> </w:t>
      </w:r>
    </w:p>
    <w:p w14:paraId="03DC1F0D" w14:textId="6B419182" w:rsidR="00CF1206" w:rsidRDefault="00E30FFB" w:rsidP="00CF1206">
      <w:pPr>
        <w:pStyle w:val="ListParagraph"/>
        <w:numPr>
          <w:ilvl w:val="1"/>
          <w:numId w:val="5"/>
        </w:numPr>
        <w:jc w:val="both"/>
        <w:rPr>
          <w:sz w:val="28"/>
          <w:szCs w:val="28"/>
        </w:rPr>
      </w:pPr>
      <w:r>
        <w:rPr>
          <w:b/>
          <w:sz w:val="28"/>
          <w:szCs w:val="28"/>
        </w:rPr>
        <w:t xml:space="preserve">The </w:t>
      </w:r>
      <w:r w:rsidR="00625230" w:rsidRPr="00757245">
        <w:rPr>
          <w:b/>
          <w:sz w:val="28"/>
          <w:szCs w:val="28"/>
        </w:rPr>
        <w:t>Board of Zoning Appeals</w:t>
      </w:r>
      <w:r w:rsidR="00625230">
        <w:rPr>
          <w:sz w:val="28"/>
          <w:szCs w:val="28"/>
        </w:rPr>
        <w:t xml:space="preserve"> (</w:t>
      </w:r>
      <w:r w:rsidR="00CF1206">
        <w:rPr>
          <w:sz w:val="28"/>
          <w:szCs w:val="28"/>
        </w:rPr>
        <w:t>BZA</w:t>
      </w:r>
      <w:r w:rsidR="00625230">
        <w:rPr>
          <w:sz w:val="28"/>
          <w:szCs w:val="28"/>
        </w:rPr>
        <w:t>)</w:t>
      </w:r>
      <w:r w:rsidR="00CF1206">
        <w:rPr>
          <w:sz w:val="28"/>
          <w:szCs w:val="28"/>
        </w:rPr>
        <w:t xml:space="preserve"> performs as the Quasi-Judicial Branch</w:t>
      </w:r>
      <w:r w:rsidR="00757245">
        <w:rPr>
          <w:sz w:val="28"/>
          <w:szCs w:val="28"/>
        </w:rPr>
        <w:t>,</w:t>
      </w:r>
      <w:r w:rsidR="00625230">
        <w:rPr>
          <w:sz w:val="28"/>
          <w:szCs w:val="28"/>
        </w:rPr>
        <w:t xml:space="preserve"> specific details about this Board are also discussed below</w:t>
      </w:r>
      <w:r w:rsidR="00CF1206" w:rsidRPr="0033288A">
        <w:rPr>
          <w:sz w:val="28"/>
          <w:szCs w:val="28"/>
        </w:rPr>
        <w:t>.</w:t>
      </w:r>
    </w:p>
    <w:p w14:paraId="507BCFB0" w14:textId="77777777" w:rsidR="008169E2" w:rsidRDefault="008169E2" w:rsidP="00E53871">
      <w:pPr>
        <w:rPr>
          <w:sz w:val="28"/>
          <w:szCs w:val="28"/>
        </w:rPr>
      </w:pPr>
    </w:p>
    <w:p w14:paraId="21BEDF51" w14:textId="77777777" w:rsidR="002E2042" w:rsidRPr="00E53871" w:rsidRDefault="002E2042" w:rsidP="00E53871">
      <w:pPr>
        <w:rPr>
          <w:sz w:val="28"/>
          <w:szCs w:val="28"/>
        </w:rPr>
      </w:pPr>
      <w:r w:rsidRPr="00E53871">
        <w:rPr>
          <w:sz w:val="28"/>
          <w:szCs w:val="28"/>
        </w:rPr>
        <w:t>WH</w:t>
      </w:r>
      <w:r w:rsidR="00E53871">
        <w:rPr>
          <w:sz w:val="28"/>
          <w:szCs w:val="28"/>
        </w:rPr>
        <w:t xml:space="preserve">O DEVELOPS </w:t>
      </w:r>
      <w:r w:rsidRPr="00E53871">
        <w:rPr>
          <w:sz w:val="28"/>
          <w:szCs w:val="28"/>
        </w:rPr>
        <w:t>THE TOWNSHIP</w:t>
      </w:r>
      <w:r w:rsidR="00E53871">
        <w:rPr>
          <w:sz w:val="28"/>
          <w:szCs w:val="28"/>
        </w:rPr>
        <w:t>S</w:t>
      </w:r>
      <w:r w:rsidRPr="00E53871">
        <w:rPr>
          <w:sz w:val="28"/>
          <w:szCs w:val="28"/>
        </w:rPr>
        <w:t xml:space="preserve"> </w:t>
      </w:r>
      <w:r w:rsidR="00E53871">
        <w:rPr>
          <w:sz w:val="28"/>
          <w:szCs w:val="28"/>
        </w:rPr>
        <w:t>ZONING REGULATIONS?</w:t>
      </w:r>
    </w:p>
    <w:p w14:paraId="3289DD93" w14:textId="64CCAB31" w:rsidR="0095182A" w:rsidRPr="00CE66E3" w:rsidRDefault="005F278A" w:rsidP="00CE66E3">
      <w:pPr>
        <w:pStyle w:val="ListParagraph"/>
        <w:numPr>
          <w:ilvl w:val="0"/>
          <w:numId w:val="13"/>
        </w:numPr>
        <w:jc w:val="both"/>
        <w:rPr>
          <w:sz w:val="28"/>
          <w:szCs w:val="28"/>
        </w:rPr>
      </w:pPr>
      <w:r w:rsidRPr="00742A30">
        <w:rPr>
          <w:b/>
          <w:sz w:val="28"/>
          <w:szCs w:val="28"/>
        </w:rPr>
        <w:t>T</w:t>
      </w:r>
      <w:r w:rsidR="002335FF" w:rsidRPr="00742A30">
        <w:rPr>
          <w:b/>
          <w:sz w:val="28"/>
          <w:szCs w:val="28"/>
        </w:rPr>
        <w:t xml:space="preserve">he </w:t>
      </w:r>
      <w:r w:rsidR="00A217AE" w:rsidRPr="00742A30">
        <w:rPr>
          <w:b/>
          <w:sz w:val="28"/>
          <w:szCs w:val="28"/>
        </w:rPr>
        <w:t xml:space="preserve">Zoning </w:t>
      </w:r>
      <w:r w:rsidR="0022784F">
        <w:rPr>
          <w:b/>
          <w:sz w:val="28"/>
          <w:szCs w:val="28"/>
        </w:rPr>
        <w:t>Commission</w:t>
      </w:r>
      <w:r w:rsidR="002335FF" w:rsidRPr="00CE66E3">
        <w:rPr>
          <w:sz w:val="28"/>
          <w:szCs w:val="28"/>
        </w:rPr>
        <w:t xml:space="preserve"> behaves as a public body that deliberates and makes </w:t>
      </w:r>
      <w:r w:rsidR="0022784F">
        <w:rPr>
          <w:sz w:val="28"/>
          <w:szCs w:val="28"/>
        </w:rPr>
        <w:t>zoning amendment</w:t>
      </w:r>
      <w:r w:rsidR="003817DE">
        <w:rPr>
          <w:sz w:val="28"/>
          <w:szCs w:val="28"/>
        </w:rPr>
        <w:t xml:space="preserve"> </w:t>
      </w:r>
      <w:r w:rsidR="002335FF" w:rsidRPr="00CE66E3">
        <w:rPr>
          <w:sz w:val="28"/>
          <w:szCs w:val="28"/>
        </w:rPr>
        <w:t>decisions in the open, announces the</w:t>
      </w:r>
      <w:r w:rsidR="0095182A" w:rsidRPr="00CE66E3">
        <w:rPr>
          <w:sz w:val="28"/>
          <w:szCs w:val="28"/>
        </w:rPr>
        <w:t>ir</w:t>
      </w:r>
      <w:r w:rsidR="002335FF" w:rsidRPr="00CE66E3">
        <w:rPr>
          <w:sz w:val="28"/>
          <w:szCs w:val="28"/>
        </w:rPr>
        <w:t xml:space="preserve"> </w:t>
      </w:r>
      <w:r w:rsidR="0095182A" w:rsidRPr="00CE66E3">
        <w:rPr>
          <w:sz w:val="28"/>
          <w:szCs w:val="28"/>
        </w:rPr>
        <w:t>public meeting</w:t>
      </w:r>
      <w:r w:rsidR="002335FF" w:rsidRPr="00CE66E3">
        <w:rPr>
          <w:sz w:val="28"/>
          <w:szCs w:val="28"/>
        </w:rPr>
        <w:t xml:space="preserve"> dates</w:t>
      </w:r>
      <w:r w:rsidR="005559D6">
        <w:rPr>
          <w:sz w:val="28"/>
          <w:szCs w:val="28"/>
        </w:rPr>
        <w:t>,</w:t>
      </w:r>
      <w:r w:rsidR="002335FF" w:rsidRPr="00CE66E3">
        <w:rPr>
          <w:sz w:val="28"/>
          <w:szCs w:val="28"/>
        </w:rPr>
        <w:t xml:space="preserve"> times</w:t>
      </w:r>
      <w:r w:rsidR="00A217AE" w:rsidRPr="00CE66E3">
        <w:rPr>
          <w:sz w:val="28"/>
          <w:szCs w:val="28"/>
        </w:rPr>
        <w:t>,</w:t>
      </w:r>
      <w:r w:rsidR="002335FF" w:rsidRPr="00CE66E3">
        <w:rPr>
          <w:sz w:val="28"/>
          <w:szCs w:val="28"/>
        </w:rPr>
        <w:t xml:space="preserve"> and the</w:t>
      </w:r>
      <w:r w:rsidR="00170A1C" w:rsidRPr="00CE66E3">
        <w:rPr>
          <w:sz w:val="28"/>
          <w:szCs w:val="28"/>
        </w:rPr>
        <w:t xml:space="preserve"> </w:t>
      </w:r>
      <w:r w:rsidR="002335FF" w:rsidRPr="00CE66E3">
        <w:rPr>
          <w:sz w:val="28"/>
          <w:szCs w:val="28"/>
        </w:rPr>
        <w:t xml:space="preserve">purposes, establishes </w:t>
      </w:r>
      <w:r w:rsidR="005559D6">
        <w:rPr>
          <w:sz w:val="28"/>
          <w:szCs w:val="28"/>
        </w:rPr>
        <w:t>the zoning</w:t>
      </w:r>
      <w:r w:rsidR="005559D6" w:rsidRPr="00CE66E3">
        <w:rPr>
          <w:sz w:val="28"/>
          <w:szCs w:val="28"/>
        </w:rPr>
        <w:t xml:space="preserve"> rules</w:t>
      </w:r>
      <w:r w:rsidR="002335FF" w:rsidRPr="00CE66E3">
        <w:rPr>
          <w:sz w:val="28"/>
          <w:szCs w:val="28"/>
        </w:rPr>
        <w:t>, seeks citizen participation, and keeps records</w:t>
      </w:r>
      <w:r w:rsidR="005559D6">
        <w:rPr>
          <w:sz w:val="28"/>
          <w:szCs w:val="28"/>
        </w:rPr>
        <w:t xml:space="preserve"> of all zoning matters</w:t>
      </w:r>
      <w:r w:rsidR="002335FF" w:rsidRPr="00CE66E3">
        <w:rPr>
          <w:sz w:val="28"/>
          <w:szCs w:val="28"/>
        </w:rPr>
        <w:t>.</w:t>
      </w:r>
      <w:r w:rsidR="00161AFB" w:rsidRPr="00CE66E3">
        <w:rPr>
          <w:sz w:val="28"/>
          <w:szCs w:val="28"/>
        </w:rPr>
        <w:t xml:space="preserve">  Its members are appointed by the</w:t>
      </w:r>
      <w:r w:rsidR="00316FA3">
        <w:rPr>
          <w:sz w:val="28"/>
          <w:szCs w:val="28"/>
        </w:rPr>
        <w:t xml:space="preserve"> Township </w:t>
      </w:r>
      <w:r w:rsidR="00316FA3" w:rsidRPr="00CE66E3">
        <w:rPr>
          <w:sz w:val="28"/>
          <w:szCs w:val="28"/>
        </w:rPr>
        <w:t>Board</w:t>
      </w:r>
      <w:r w:rsidR="00161AFB" w:rsidRPr="00CE66E3">
        <w:rPr>
          <w:sz w:val="28"/>
          <w:szCs w:val="28"/>
        </w:rPr>
        <w:t xml:space="preserve"> of Trustees</w:t>
      </w:r>
      <w:r w:rsidR="00CE66E3">
        <w:rPr>
          <w:sz w:val="28"/>
          <w:szCs w:val="28"/>
        </w:rPr>
        <w:t>.</w:t>
      </w:r>
    </w:p>
    <w:p w14:paraId="6A40BC11" w14:textId="77777777" w:rsidR="008169E2" w:rsidRDefault="008169E2" w:rsidP="00E53871">
      <w:pPr>
        <w:rPr>
          <w:sz w:val="28"/>
          <w:szCs w:val="28"/>
        </w:rPr>
      </w:pPr>
    </w:p>
    <w:p w14:paraId="6E061E40" w14:textId="17A9DAEF" w:rsidR="002E2042" w:rsidRDefault="008169E2" w:rsidP="00E53871">
      <w:pPr>
        <w:rPr>
          <w:sz w:val="28"/>
          <w:szCs w:val="28"/>
        </w:rPr>
      </w:pPr>
      <w:r>
        <w:rPr>
          <w:sz w:val="28"/>
          <w:szCs w:val="28"/>
        </w:rPr>
        <w:t xml:space="preserve">WHO </w:t>
      </w:r>
      <w:r w:rsidR="00170A1C">
        <w:rPr>
          <w:sz w:val="28"/>
          <w:szCs w:val="28"/>
        </w:rPr>
        <w:t>IS CHARGED WITH THE DAY TO DAY ADMINISTARTION AND ENFORCEMENT OF THE ZONING REGULATIONS?</w:t>
      </w:r>
    </w:p>
    <w:p w14:paraId="7BC372E2" w14:textId="516A26E1" w:rsidR="00957D48" w:rsidRDefault="00957D48" w:rsidP="00CE66E3">
      <w:pPr>
        <w:pStyle w:val="ListParagraph"/>
        <w:numPr>
          <w:ilvl w:val="0"/>
          <w:numId w:val="5"/>
        </w:numPr>
        <w:jc w:val="both"/>
        <w:rPr>
          <w:sz w:val="28"/>
          <w:szCs w:val="28"/>
        </w:rPr>
      </w:pPr>
      <w:r w:rsidRPr="00742A30">
        <w:rPr>
          <w:b/>
          <w:sz w:val="28"/>
          <w:szCs w:val="28"/>
        </w:rPr>
        <w:t>The Zoning Inspector</w:t>
      </w:r>
      <w:r w:rsidR="00AB511C">
        <w:rPr>
          <w:sz w:val="28"/>
          <w:szCs w:val="28"/>
        </w:rPr>
        <w:t xml:space="preserve">, a Board of Trustees appointee, </w:t>
      </w:r>
      <w:r>
        <w:rPr>
          <w:sz w:val="28"/>
          <w:szCs w:val="28"/>
        </w:rPr>
        <w:t xml:space="preserve">is the person </w:t>
      </w:r>
      <w:r w:rsidR="005559D6">
        <w:rPr>
          <w:sz w:val="28"/>
          <w:szCs w:val="28"/>
        </w:rPr>
        <w:t>charged with the day to day administration and enforcement of the zoning regulations.</w:t>
      </w:r>
    </w:p>
    <w:p w14:paraId="141B4F33" w14:textId="77777777" w:rsidR="00AB0E12" w:rsidRDefault="00AB0E12" w:rsidP="00CE66E3">
      <w:pPr>
        <w:pStyle w:val="ListParagraph"/>
        <w:jc w:val="both"/>
        <w:rPr>
          <w:sz w:val="28"/>
          <w:szCs w:val="28"/>
        </w:rPr>
      </w:pPr>
    </w:p>
    <w:p w14:paraId="0D63A9C7" w14:textId="77777777" w:rsidR="00862DBE" w:rsidRPr="00957D48" w:rsidRDefault="00862DBE" w:rsidP="00CE66E3">
      <w:pPr>
        <w:pStyle w:val="ListParagraph"/>
        <w:jc w:val="both"/>
        <w:rPr>
          <w:sz w:val="28"/>
          <w:szCs w:val="28"/>
        </w:rPr>
      </w:pPr>
    </w:p>
    <w:p w14:paraId="76BA1E2F" w14:textId="77777777" w:rsidR="00170A1C" w:rsidRDefault="00170A1C" w:rsidP="00CE66E3">
      <w:pPr>
        <w:pStyle w:val="ListParagraph"/>
        <w:numPr>
          <w:ilvl w:val="0"/>
          <w:numId w:val="5"/>
        </w:numPr>
        <w:jc w:val="both"/>
        <w:rPr>
          <w:sz w:val="28"/>
          <w:szCs w:val="28"/>
        </w:rPr>
      </w:pPr>
      <w:r>
        <w:rPr>
          <w:sz w:val="28"/>
          <w:szCs w:val="28"/>
        </w:rPr>
        <w:t>The Zoning Inspectors duties as prescribed , authorized, or limited by the Board of Trustees include the following:</w:t>
      </w:r>
    </w:p>
    <w:p w14:paraId="5D24D5ED" w14:textId="77777777" w:rsidR="00170A1C" w:rsidRDefault="00170A1C" w:rsidP="00CE66E3">
      <w:pPr>
        <w:pStyle w:val="ListParagraph"/>
        <w:numPr>
          <w:ilvl w:val="1"/>
          <w:numId w:val="5"/>
        </w:numPr>
        <w:jc w:val="both"/>
        <w:rPr>
          <w:sz w:val="28"/>
          <w:szCs w:val="28"/>
        </w:rPr>
      </w:pPr>
      <w:r>
        <w:rPr>
          <w:sz w:val="28"/>
          <w:szCs w:val="28"/>
        </w:rPr>
        <w:t xml:space="preserve">To accept, review, and process </w:t>
      </w:r>
      <w:r w:rsidR="000744B2">
        <w:rPr>
          <w:sz w:val="28"/>
          <w:szCs w:val="28"/>
        </w:rPr>
        <w:t>applications for zoning certificates and issue same when appropriate:</w:t>
      </w:r>
    </w:p>
    <w:p w14:paraId="692FD1D1" w14:textId="77777777" w:rsidR="000744B2" w:rsidRDefault="00AB0E12" w:rsidP="00CE66E3">
      <w:pPr>
        <w:pStyle w:val="ListParagraph"/>
        <w:numPr>
          <w:ilvl w:val="1"/>
          <w:numId w:val="5"/>
        </w:numPr>
        <w:jc w:val="both"/>
        <w:rPr>
          <w:sz w:val="28"/>
          <w:szCs w:val="28"/>
        </w:rPr>
      </w:pPr>
      <w:r>
        <w:rPr>
          <w:sz w:val="28"/>
          <w:szCs w:val="28"/>
        </w:rPr>
        <w:t>To conduct routine inspection of the township to identify zoning violations;</w:t>
      </w:r>
    </w:p>
    <w:p w14:paraId="6A912E44" w14:textId="77777777" w:rsidR="00AB0E12" w:rsidRDefault="00AB0E12" w:rsidP="00CE66E3">
      <w:pPr>
        <w:pStyle w:val="ListParagraph"/>
        <w:numPr>
          <w:ilvl w:val="1"/>
          <w:numId w:val="5"/>
        </w:numPr>
        <w:jc w:val="both"/>
        <w:rPr>
          <w:sz w:val="28"/>
          <w:szCs w:val="28"/>
        </w:rPr>
      </w:pPr>
      <w:r>
        <w:rPr>
          <w:sz w:val="28"/>
          <w:szCs w:val="28"/>
        </w:rPr>
        <w:t>To investigate zoning complaints and violations and if necessary issue a zoning citation;</w:t>
      </w:r>
    </w:p>
    <w:p w14:paraId="5EA8E3C2" w14:textId="77777777" w:rsidR="00A82A1F" w:rsidRDefault="00A82A1F" w:rsidP="00CE66E3">
      <w:pPr>
        <w:pStyle w:val="ListParagraph"/>
        <w:numPr>
          <w:ilvl w:val="1"/>
          <w:numId w:val="5"/>
        </w:numPr>
        <w:jc w:val="both"/>
        <w:rPr>
          <w:sz w:val="28"/>
          <w:szCs w:val="28"/>
        </w:rPr>
      </w:pPr>
      <w:r>
        <w:rPr>
          <w:sz w:val="28"/>
          <w:szCs w:val="28"/>
        </w:rPr>
        <w:t>Assist/advise property owners with deciding if they want to appeal a zoning administrative decision, request a zoning use or area variance or conditional use permit.</w:t>
      </w:r>
    </w:p>
    <w:p w14:paraId="10366963" w14:textId="77777777" w:rsidR="001A5362" w:rsidRDefault="001A5362" w:rsidP="00CE66E3">
      <w:pPr>
        <w:pStyle w:val="ListParagraph"/>
        <w:numPr>
          <w:ilvl w:val="1"/>
          <w:numId w:val="5"/>
        </w:numPr>
        <w:jc w:val="both"/>
        <w:rPr>
          <w:sz w:val="28"/>
          <w:szCs w:val="28"/>
        </w:rPr>
      </w:pPr>
      <w:r>
        <w:rPr>
          <w:sz w:val="28"/>
          <w:szCs w:val="28"/>
        </w:rPr>
        <w:t>To consult with the Lorain County Assistant Prosecutor on legal or interpretive issues as required;</w:t>
      </w:r>
    </w:p>
    <w:p w14:paraId="1275C1A0" w14:textId="77777777" w:rsidR="00AB0E12" w:rsidRDefault="00AB0E12" w:rsidP="00CE66E3">
      <w:pPr>
        <w:pStyle w:val="ListParagraph"/>
        <w:numPr>
          <w:ilvl w:val="1"/>
          <w:numId w:val="5"/>
        </w:numPr>
        <w:jc w:val="both"/>
        <w:rPr>
          <w:sz w:val="28"/>
          <w:szCs w:val="28"/>
        </w:rPr>
      </w:pPr>
      <w:r>
        <w:rPr>
          <w:sz w:val="28"/>
          <w:szCs w:val="28"/>
        </w:rPr>
        <w:t>To keep and maintain accurate zoning records;</w:t>
      </w:r>
    </w:p>
    <w:p w14:paraId="4A91D59D" w14:textId="77777777" w:rsidR="00161AFB" w:rsidRDefault="00161AFB" w:rsidP="00CE66E3">
      <w:pPr>
        <w:pStyle w:val="ListParagraph"/>
        <w:numPr>
          <w:ilvl w:val="1"/>
          <w:numId w:val="5"/>
        </w:numPr>
        <w:jc w:val="both"/>
        <w:rPr>
          <w:sz w:val="28"/>
          <w:szCs w:val="28"/>
        </w:rPr>
      </w:pPr>
      <w:r>
        <w:rPr>
          <w:sz w:val="28"/>
          <w:szCs w:val="28"/>
        </w:rPr>
        <w:t>To attend the Trustee, Zoning Board and Zoning Appeals Board meetings as required, giving them support and updates as needed;</w:t>
      </w:r>
    </w:p>
    <w:p w14:paraId="57BCD49B" w14:textId="77777777" w:rsidR="00A82A1F" w:rsidRDefault="00A82A1F" w:rsidP="00CE66E3">
      <w:pPr>
        <w:pStyle w:val="ListParagraph"/>
        <w:jc w:val="both"/>
        <w:rPr>
          <w:sz w:val="28"/>
          <w:szCs w:val="28"/>
        </w:rPr>
      </w:pPr>
    </w:p>
    <w:p w14:paraId="02351FB8" w14:textId="77777777" w:rsidR="00B94865" w:rsidRDefault="00742A30" w:rsidP="00B94865">
      <w:pPr>
        <w:jc w:val="both"/>
        <w:rPr>
          <w:sz w:val="28"/>
          <w:szCs w:val="28"/>
        </w:rPr>
      </w:pPr>
      <w:r>
        <w:rPr>
          <w:sz w:val="28"/>
          <w:szCs w:val="28"/>
        </w:rPr>
        <w:t>WH</w:t>
      </w:r>
      <w:r w:rsidR="00B94865">
        <w:rPr>
          <w:sz w:val="28"/>
          <w:szCs w:val="28"/>
        </w:rPr>
        <w:t>AT IS THE BOARD OF ZONING APPEALS AREA OF RESPONSIBILITY?</w:t>
      </w:r>
    </w:p>
    <w:p w14:paraId="4B0E8E6A" w14:textId="0A5552CB" w:rsidR="00F940DD" w:rsidRPr="00B94865" w:rsidRDefault="00742A30" w:rsidP="00B94865">
      <w:pPr>
        <w:pStyle w:val="ListParagraph"/>
        <w:numPr>
          <w:ilvl w:val="0"/>
          <w:numId w:val="14"/>
        </w:numPr>
        <w:jc w:val="both"/>
        <w:rPr>
          <w:sz w:val="28"/>
          <w:szCs w:val="28"/>
        </w:rPr>
      </w:pPr>
      <w:r w:rsidRPr="00B94865">
        <w:rPr>
          <w:b/>
          <w:sz w:val="28"/>
          <w:szCs w:val="28"/>
        </w:rPr>
        <w:t xml:space="preserve">The Board of Zoning </w:t>
      </w:r>
      <w:r w:rsidR="0033288A" w:rsidRPr="00B94865">
        <w:rPr>
          <w:b/>
          <w:sz w:val="28"/>
          <w:szCs w:val="28"/>
        </w:rPr>
        <w:t>Appeals</w:t>
      </w:r>
      <w:r w:rsidR="0033288A" w:rsidRPr="00B94865">
        <w:rPr>
          <w:sz w:val="28"/>
          <w:szCs w:val="28"/>
        </w:rPr>
        <w:t xml:space="preserve"> (</w:t>
      </w:r>
      <w:r w:rsidRPr="00B94865">
        <w:rPr>
          <w:b/>
          <w:sz w:val="28"/>
          <w:szCs w:val="28"/>
        </w:rPr>
        <w:t>BZA)</w:t>
      </w:r>
      <w:r w:rsidRPr="00B94865">
        <w:rPr>
          <w:sz w:val="28"/>
          <w:szCs w:val="28"/>
        </w:rPr>
        <w:t xml:space="preserve"> is charged with considering the </w:t>
      </w:r>
      <w:r w:rsidR="00B94865">
        <w:rPr>
          <w:sz w:val="28"/>
          <w:szCs w:val="28"/>
        </w:rPr>
        <w:t xml:space="preserve">list of </w:t>
      </w:r>
      <w:r w:rsidR="00B94865" w:rsidRPr="00B94865">
        <w:rPr>
          <w:sz w:val="28"/>
          <w:szCs w:val="28"/>
        </w:rPr>
        <w:t>issues</w:t>
      </w:r>
      <w:r w:rsidR="00B94865">
        <w:rPr>
          <w:sz w:val="28"/>
          <w:szCs w:val="28"/>
        </w:rPr>
        <w:t xml:space="preserve"> in the </w:t>
      </w:r>
      <w:r w:rsidR="005559D6">
        <w:rPr>
          <w:sz w:val="28"/>
          <w:szCs w:val="28"/>
        </w:rPr>
        <w:t>following</w:t>
      </w:r>
      <w:r w:rsidR="00B94865">
        <w:rPr>
          <w:sz w:val="28"/>
          <w:szCs w:val="28"/>
        </w:rPr>
        <w:t xml:space="preserve"> set of bullet points.</w:t>
      </w:r>
      <w:r w:rsidR="00AB511C">
        <w:rPr>
          <w:sz w:val="28"/>
          <w:szCs w:val="28"/>
        </w:rPr>
        <w:t xml:space="preserve">  Members of the BZA are appointees of the Board of Trustees</w:t>
      </w:r>
      <w:r w:rsidR="00904D34">
        <w:rPr>
          <w:sz w:val="28"/>
          <w:szCs w:val="28"/>
        </w:rPr>
        <w:t xml:space="preserve"> with finite terms.</w:t>
      </w:r>
    </w:p>
    <w:p w14:paraId="6D79B550" w14:textId="77777777" w:rsidR="00757245" w:rsidRDefault="00757245" w:rsidP="00F940DD">
      <w:pPr>
        <w:pStyle w:val="ListParagraph"/>
        <w:ind w:left="1080"/>
        <w:jc w:val="both"/>
        <w:rPr>
          <w:sz w:val="28"/>
          <w:szCs w:val="28"/>
        </w:rPr>
      </w:pPr>
    </w:p>
    <w:p w14:paraId="1E0AE4A2" w14:textId="77777777" w:rsidR="00625230" w:rsidRDefault="00B94865" w:rsidP="00F940DD">
      <w:pPr>
        <w:pStyle w:val="ListParagraph"/>
        <w:ind w:left="1080"/>
        <w:jc w:val="both"/>
        <w:rPr>
          <w:sz w:val="28"/>
          <w:szCs w:val="28"/>
        </w:rPr>
      </w:pPr>
      <w:r>
        <w:rPr>
          <w:sz w:val="28"/>
          <w:szCs w:val="28"/>
        </w:rPr>
        <w:t xml:space="preserve">NOTE:  </w:t>
      </w:r>
      <w:r w:rsidR="00485C76" w:rsidRPr="0033288A">
        <w:rPr>
          <w:sz w:val="28"/>
          <w:szCs w:val="28"/>
        </w:rPr>
        <w:t xml:space="preserve">In the State of Ohio the Courts have determined that the </w:t>
      </w:r>
      <w:r w:rsidR="00485C76" w:rsidRPr="0033288A">
        <w:rPr>
          <w:b/>
          <w:sz w:val="28"/>
          <w:szCs w:val="28"/>
        </w:rPr>
        <w:t>BZA performs a “quasi-judicial” function</w:t>
      </w:r>
      <w:r w:rsidR="00485C76" w:rsidRPr="0033288A">
        <w:rPr>
          <w:sz w:val="28"/>
          <w:szCs w:val="28"/>
        </w:rPr>
        <w:t>.</w:t>
      </w:r>
      <w:r w:rsidR="0033288A">
        <w:rPr>
          <w:sz w:val="28"/>
          <w:szCs w:val="28"/>
        </w:rPr>
        <w:t xml:space="preserve">    </w:t>
      </w:r>
    </w:p>
    <w:p w14:paraId="58821FD3" w14:textId="22F1D9F1" w:rsidR="00094715" w:rsidRDefault="00094715" w:rsidP="00F940DD">
      <w:pPr>
        <w:pStyle w:val="ListParagraph"/>
        <w:ind w:left="1080"/>
        <w:jc w:val="both"/>
        <w:rPr>
          <w:sz w:val="28"/>
          <w:szCs w:val="28"/>
        </w:rPr>
      </w:pPr>
      <w:r>
        <w:rPr>
          <w:sz w:val="28"/>
          <w:szCs w:val="28"/>
        </w:rPr>
        <w:t xml:space="preserve"> </w:t>
      </w:r>
    </w:p>
    <w:p w14:paraId="130BC04A" w14:textId="77777777" w:rsidR="00742A30" w:rsidRPr="00625230" w:rsidRDefault="00094715" w:rsidP="00625230">
      <w:pPr>
        <w:pStyle w:val="ListParagraph"/>
        <w:numPr>
          <w:ilvl w:val="1"/>
          <w:numId w:val="14"/>
        </w:numPr>
        <w:jc w:val="both"/>
        <w:rPr>
          <w:sz w:val="28"/>
          <w:szCs w:val="28"/>
        </w:rPr>
      </w:pPr>
      <w:r w:rsidRPr="00625230">
        <w:rPr>
          <w:sz w:val="28"/>
          <w:szCs w:val="28"/>
        </w:rPr>
        <w:t>Ohio Revised Code 519.14 requires that the BZA shall hold a hearing for all of the following situations:</w:t>
      </w:r>
    </w:p>
    <w:p w14:paraId="44DC9A2B" w14:textId="30A80AC7" w:rsidR="00480F3D" w:rsidRDefault="00094715" w:rsidP="00094715">
      <w:pPr>
        <w:pStyle w:val="ListParagraph"/>
        <w:numPr>
          <w:ilvl w:val="1"/>
          <w:numId w:val="5"/>
        </w:numPr>
        <w:jc w:val="both"/>
        <w:rPr>
          <w:sz w:val="28"/>
          <w:szCs w:val="28"/>
        </w:rPr>
      </w:pPr>
      <w:r w:rsidRPr="00AE53F0">
        <w:rPr>
          <w:b/>
          <w:sz w:val="28"/>
          <w:szCs w:val="28"/>
        </w:rPr>
        <w:t>Appeal from a decision made by the Zoning Inspector</w:t>
      </w:r>
      <w:r>
        <w:rPr>
          <w:sz w:val="28"/>
          <w:szCs w:val="28"/>
        </w:rPr>
        <w:t xml:space="preserve"> in the implementation or application of </w:t>
      </w:r>
      <w:r w:rsidR="00480F3D" w:rsidRPr="00480F3D">
        <w:rPr>
          <w:b/>
          <w:sz w:val="28"/>
          <w:szCs w:val="28"/>
        </w:rPr>
        <w:t>the Zoning</w:t>
      </w:r>
      <w:r w:rsidRPr="00480F3D">
        <w:rPr>
          <w:b/>
          <w:sz w:val="28"/>
          <w:szCs w:val="28"/>
        </w:rPr>
        <w:t xml:space="preserve"> </w:t>
      </w:r>
      <w:r w:rsidR="00480F3D">
        <w:rPr>
          <w:b/>
          <w:sz w:val="28"/>
          <w:szCs w:val="28"/>
        </w:rPr>
        <w:t>R</w:t>
      </w:r>
      <w:r w:rsidR="00442E9F" w:rsidRPr="00480F3D">
        <w:rPr>
          <w:b/>
          <w:sz w:val="28"/>
          <w:szCs w:val="28"/>
        </w:rPr>
        <w:t>esolution</w:t>
      </w:r>
      <w:r w:rsidR="00480F3D">
        <w:rPr>
          <w:b/>
          <w:sz w:val="28"/>
          <w:szCs w:val="28"/>
        </w:rPr>
        <w:t>.</w:t>
      </w:r>
      <w:r w:rsidR="00442E9F">
        <w:rPr>
          <w:sz w:val="28"/>
          <w:szCs w:val="28"/>
        </w:rPr>
        <w:t xml:space="preserve"> </w:t>
      </w:r>
      <w:r w:rsidR="00480F3D">
        <w:rPr>
          <w:sz w:val="28"/>
          <w:szCs w:val="28"/>
        </w:rPr>
        <w:t xml:space="preserve">  This term is used to describe the entire manual </w:t>
      </w:r>
      <w:r w:rsidR="00EB7918">
        <w:rPr>
          <w:sz w:val="28"/>
          <w:szCs w:val="28"/>
        </w:rPr>
        <w:t xml:space="preserve">of </w:t>
      </w:r>
      <w:r w:rsidR="00480F3D">
        <w:rPr>
          <w:sz w:val="28"/>
          <w:szCs w:val="28"/>
        </w:rPr>
        <w:t>the officially adopted zoning regulations contained in the Zoning Resolution of Grafton Township.</w:t>
      </w:r>
      <w:r w:rsidR="00442E9F">
        <w:rPr>
          <w:sz w:val="28"/>
          <w:szCs w:val="28"/>
        </w:rPr>
        <w:t xml:space="preserve"> </w:t>
      </w:r>
    </w:p>
    <w:p w14:paraId="23D0620A" w14:textId="77777777" w:rsidR="00AE53F0" w:rsidRPr="00AE53F0" w:rsidRDefault="00AE53F0" w:rsidP="00AE53F0">
      <w:pPr>
        <w:pStyle w:val="ListParagraph"/>
        <w:ind w:left="1800"/>
        <w:jc w:val="both"/>
        <w:rPr>
          <w:sz w:val="28"/>
          <w:szCs w:val="28"/>
        </w:rPr>
      </w:pPr>
    </w:p>
    <w:p w14:paraId="651BFF98" w14:textId="77777777" w:rsidR="00D270BD" w:rsidRPr="00D270BD" w:rsidRDefault="00D85E69" w:rsidP="00094715">
      <w:pPr>
        <w:pStyle w:val="ListParagraph"/>
        <w:numPr>
          <w:ilvl w:val="1"/>
          <w:numId w:val="5"/>
        </w:numPr>
        <w:jc w:val="both"/>
        <w:rPr>
          <w:b/>
          <w:sz w:val="28"/>
          <w:szCs w:val="28"/>
          <w:u w:val="single"/>
        </w:rPr>
      </w:pPr>
      <w:r w:rsidRPr="00D270BD">
        <w:rPr>
          <w:b/>
          <w:sz w:val="28"/>
          <w:szCs w:val="28"/>
        </w:rPr>
        <w:t>An a</w:t>
      </w:r>
      <w:r w:rsidR="00442E9F" w:rsidRPr="00D270BD">
        <w:rPr>
          <w:b/>
          <w:sz w:val="28"/>
          <w:szCs w:val="28"/>
        </w:rPr>
        <w:t>ppeal for a variance from the terms, conditions, or requirements</w:t>
      </w:r>
      <w:r w:rsidR="00442E9F" w:rsidRPr="00D270BD">
        <w:rPr>
          <w:sz w:val="28"/>
          <w:szCs w:val="28"/>
        </w:rPr>
        <w:t xml:space="preserve"> </w:t>
      </w:r>
      <w:r w:rsidR="00442E9F" w:rsidRPr="00D270BD">
        <w:rPr>
          <w:b/>
          <w:sz w:val="28"/>
          <w:szCs w:val="28"/>
        </w:rPr>
        <w:t>of the Zoning Resolution</w:t>
      </w:r>
      <w:r w:rsidR="00442E9F" w:rsidRPr="00D270BD">
        <w:rPr>
          <w:sz w:val="28"/>
          <w:szCs w:val="28"/>
        </w:rPr>
        <w:t xml:space="preserve"> (Area or Use Variance)</w:t>
      </w:r>
      <w:r w:rsidR="00480F3D" w:rsidRPr="00D270BD">
        <w:rPr>
          <w:sz w:val="28"/>
          <w:szCs w:val="28"/>
        </w:rPr>
        <w:t>.</w:t>
      </w:r>
      <w:r w:rsidR="00D270BD" w:rsidRPr="00D270BD">
        <w:rPr>
          <w:sz w:val="28"/>
          <w:szCs w:val="28"/>
        </w:rPr>
        <w:t xml:space="preserve">  </w:t>
      </w:r>
    </w:p>
    <w:p w14:paraId="133E216E" w14:textId="77777777" w:rsidR="00D270BD" w:rsidRPr="00D270BD" w:rsidRDefault="00D270BD" w:rsidP="00D270BD">
      <w:pPr>
        <w:pStyle w:val="ListParagraph"/>
        <w:rPr>
          <w:b/>
          <w:sz w:val="28"/>
          <w:szCs w:val="28"/>
          <w:u w:val="single"/>
        </w:rPr>
      </w:pPr>
    </w:p>
    <w:p w14:paraId="0C4DEA2F" w14:textId="09475C03" w:rsidR="00442E9F" w:rsidRPr="00D270BD" w:rsidRDefault="00D270BD" w:rsidP="00D270BD">
      <w:pPr>
        <w:pStyle w:val="ListParagraph"/>
        <w:ind w:left="1980"/>
        <w:jc w:val="both"/>
        <w:rPr>
          <w:b/>
          <w:sz w:val="28"/>
          <w:szCs w:val="28"/>
          <w:u w:val="single"/>
        </w:rPr>
      </w:pPr>
      <w:r w:rsidRPr="00D270BD">
        <w:rPr>
          <w:b/>
          <w:sz w:val="28"/>
          <w:szCs w:val="28"/>
          <w:u w:val="single"/>
        </w:rPr>
        <w:t>NOTE: It is required that such an appeal be made within 20 days after the decision is made by the Zoning Inspector</w:t>
      </w:r>
      <w:r>
        <w:rPr>
          <w:b/>
          <w:sz w:val="28"/>
          <w:szCs w:val="28"/>
          <w:u w:val="single"/>
        </w:rPr>
        <w:t xml:space="preserve">, per section 2105.01 of the Townships Zoning Resolution. </w:t>
      </w:r>
    </w:p>
    <w:p w14:paraId="241DCAAB" w14:textId="77777777" w:rsidR="00AE53F0" w:rsidRPr="00AE53F0" w:rsidRDefault="00AE53F0" w:rsidP="00AE53F0">
      <w:pPr>
        <w:pStyle w:val="ListParagraph"/>
        <w:ind w:left="1800"/>
        <w:jc w:val="both"/>
        <w:rPr>
          <w:sz w:val="28"/>
          <w:szCs w:val="28"/>
        </w:rPr>
      </w:pPr>
    </w:p>
    <w:p w14:paraId="25F4C170" w14:textId="77777777" w:rsidR="00480F3D" w:rsidRDefault="00480F3D" w:rsidP="00094715">
      <w:pPr>
        <w:pStyle w:val="ListParagraph"/>
        <w:numPr>
          <w:ilvl w:val="1"/>
          <w:numId w:val="5"/>
        </w:numPr>
        <w:jc w:val="both"/>
        <w:rPr>
          <w:sz w:val="28"/>
          <w:szCs w:val="28"/>
        </w:rPr>
      </w:pPr>
      <w:r w:rsidRPr="00AE53F0">
        <w:rPr>
          <w:b/>
          <w:sz w:val="28"/>
          <w:szCs w:val="28"/>
        </w:rPr>
        <w:t>Granting a Conditional Use Zoning Permit</w:t>
      </w:r>
      <w:r>
        <w:rPr>
          <w:sz w:val="28"/>
          <w:szCs w:val="28"/>
        </w:rPr>
        <w:t xml:space="preserve"> for the use of land, buildings, or other structures as provide for in the </w:t>
      </w:r>
      <w:r w:rsidR="00AE53F0">
        <w:rPr>
          <w:sz w:val="28"/>
          <w:szCs w:val="28"/>
        </w:rPr>
        <w:t>Zoning Resolution: and</w:t>
      </w:r>
    </w:p>
    <w:p w14:paraId="39ADABD2" w14:textId="77777777" w:rsidR="00AE53F0" w:rsidRDefault="00AE53F0" w:rsidP="00AE53F0">
      <w:pPr>
        <w:pStyle w:val="ListParagraph"/>
        <w:ind w:left="1080"/>
        <w:jc w:val="both"/>
        <w:rPr>
          <w:sz w:val="28"/>
          <w:szCs w:val="28"/>
        </w:rPr>
      </w:pPr>
    </w:p>
    <w:p w14:paraId="56A571BA" w14:textId="77777777" w:rsidR="00AE53F0" w:rsidRDefault="00AE53F0" w:rsidP="00AE53F0">
      <w:pPr>
        <w:pStyle w:val="ListParagraph"/>
        <w:numPr>
          <w:ilvl w:val="1"/>
          <w:numId w:val="5"/>
        </w:numPr>
        <w:jc w:val="both"/>
        <w:rPr>
          <w:sz w:val="28"/>
          <w:szCs w:val="28"/>
        </w:rPr>
      </w:pPr>
      <w:r w:rsidRPr="00AE53F0">
        <w:rPr>
          <w:b/>
          <w:sz w:val="28"/>
          <w:szCs w:val="28"/>
        </w:rPr>
        <w:t>Revocation</w:t>
      </w:r>
      <w:r>
        <w:rPr>
          <w:sz w:val="28"/>
          <w:szCs w:val="28"/>
        </w:rPr>
        <w:t xml:space="preserve"> of an authorized variance or conditional zoning certificate for the extraction of minerals.</w:t>
      </w:r>
    </w:p>
    <w:p w14:paraId="2408CFA1" w14:textId="77777777" w:rsidR="00AE53F0" w:rsidRPr="00AE53F0" w:rsidRDefault="00AE53F0" w:rsidP="00AE53F0">
      <w:pPr>
        <w:pStyle w:val="ListParagraph"/>
        <w:rPr>
          <w:sz w:val="28"/>
          <w:szCs w:val="28"/>
        </w:rPr>
      </w:pPr>
    </w:p>
    <w:p w14:paraId="01120BEA" w14:textId="118A874E" w:rsidR="00D76088" w:rsidRDefault="00B94865" w:rsidP="00D76088">
      <w:pPr>
        <w:jc w:val="both"/>
        <w:rPr>
          <w:sz w:val="28"/>
          <w:szCs w:val="28"/>
        </w:rPr>
      </w:pPr>
      <w:r>
        <w:rPr>
          <w:sz w:val="28"/>
          <w:szCs w:val="28"/>
        </w:rPr>
        <w:t>HOW</w:t>
      </w:r>
      <w:r w:rsidR="00D76088">
        <w:rPr>
          <w:sz w:val="28"/>
          <w:szCs w:val="28"/>
        </w:rPr>
        <w:t xml:space="preserve"> DOES</w:t>
      </w:r>
      <w:r w:rsidR="00D76088" w:rsidRPr="00742A30">
        <w:rPr>
          <w:sz w:val="28"/>
          <w:szCs w:val="28"/>
        </w:rPr>
        <w:t xml:space="preserve"> A GRAFTON TOWNSHIP PROPERTY OWNER APPEAL A ZONING ADMINISTRATIVE</w:t>
      </w:r>
      <w:r w:rsidR="00E759EC">
        <w:rPr>
          <w:sz w:val="28"/>
          <w:szCs w:val="28"/>
        </w:rPr>
        <w:t xml:space="preserve"> (Zoning Inspector</w:t>
      </w:r>
      <w:r w:rsidR="001B3565">
        <w:rPr>
          <w:sz w:val="28"/>
          <w:szCs w:val="28"/>
        </w:rPr>
        <w:t>s)</w:t>
      </w:r>
      <w:r w:rsidR="00D76088" w:rsidRPr="00742A30">
        <w:rPr>
          <w:sz w:val="28"/>
          <w:szCs w:val="28"/>
        </w:rPr>
        <w:t xml:space="preserve"> DECISION, OR REQUEST A ZONING VARIANCE OR CONDITIONAL USE PERMIT? </w:t>
      </w:r>
      <w:r w:rsidR="00D85E69">
        <w:rPr>
          <w:sz w:val="28"/>
          <w:szCs w:val="28"/>
        </w:rPr>
        <w:t xml:space="preserve"> </w:t>
      </w:r>
    </w:p>
    <w:p w14:paraId="0484424A" w14:textId="60EFB2F9" w:rsidR="00D85E69" w:rsidRPr="00D85E69" w:rsidRDefault="00D85E69" w:rsidP="00D85E69">
      <w:pPr>
        <w:jc w:val="both"/>
        <w:rPr>
          <w:sz w:val="28"/>
          <w:szCs w:val="28"/>
        </w:rPr>
      </w:pPr>
      <w:r w:rsidRPr="00D85E69">
        <w:rPr>
          <w:sz w:val="28"/>
          <w:szCs w:val="28"/>
        </w:rPr>
        <w:t>(There are very specific timing rules and procedures that MUST BE followed if such an appeal is made.)</w:t>
      </w:r>
    </w:p>
    <w:p w14:paraId="6F90AC97" w14:textId="2D7731DE" w:rsidR="0095182A" w:rsidRDefault="001A109F" w:rsidP="001A109F">
      <w:pPr>
        <w:pStyle w:val="ListParagraph"/>
        <w:numPr>
          <w:ilvl w:val="0"/>
          <w:numId w:val="5"/>
        </w:numPr>
        <w:jc w:val="both"/>
        <w:rPr>
          <w:sz w:val="28"/>
          <w:szCs w:val="28"/>
        </w:rPr>
      </w:pPr>
      <w:r>
        <w:rPr>
          <w:sz w:val="28"/>
          <w:szCs w:val="28"/>
        </w:rPr>
        <w:t xml:space="preserve">The first step a Grafton Township resident who has a zoning issue or concern </w:t>
      </w:r>
      <w:r w:rsidR="00FC6202">
        <w:rPr>
          <w:sz w:val="28"/>
          <w:szCs w:val="28"/>
        </w:rPr>
        <w:t xml:space="preserve">should take </w:t>
      </w:r>
      <w:r>
        <w:rPr>
          <w:sz w:val="28"/>
          <w:szCs w:val="28"/>
        </w:rPr>
        <w:t>is to discuss th</w:t>
      </w:r>
      <w:r w:rsidR="00FC6202">
        <w:rPr>
          <w:sz w:val="28"/>
          <w:szCs w:val="28"/>
        </w:rPr>
        <w:t>e</w:t>
      </w:r>
      <w:r>
        <w:rPr>
          <w:sz w:val="28"/>
          <w:szCs w:val="28"/>
        </w:rPr>
        <w:t xml:space="preserve"> </w:t>
      </w:r>
      <w:r w:rsidR="00D85E69">
        <w:rPr>
          <w:sz w:val="28"/>
          <w:szCs w:val="28"/>
        </w:rPr>
        <w:t>issue</w:t>
      </w:r>
      <w:r>
        <w:rPr>
          <w:sz w:val="28"/>
          <w:szCs w:val="28"/>
        </w:rPr>
        <w:t xml:space="preserve"> and </w:t>
      </w:r>
      <w:r w:rsidR="007313ED">
        <w:rPr>
          <w:sz w:val="28"/>
          <w:szCs w:val="28"/>
        </w:rPr>
        <w:t xml:space="preserve">any </w:t>
      </w:r>
      <w:r>
        <w:rPr>
          <w:sz w:val="28"/>
          <w:szCs w:val="28"/>
        </w:rPr>
        <w:t xml:space="preserve">possible </w:t>
      </w:r>
      <w:r w:rsidR="00FC6202">
        <w:rPr>
          <w:sz w:val="28"/>
          <w:szCs w:val="28"/>
        </w:rPr>
        <w:t>solutions</w:t>
      </w:r>
      <w:r>
        <w:rPr>
          <w:sz w:val="28"/>
          <w:szCs w:val="28"/>
        </w:rPr>
        <w:t xml:space="preserve"> </w:t>
      </w:r>
      <w:r w:rsidR="00FC6202">
        <w:rPr>
          <w:sz w:val="28"/>
          <w:szCs w:val="28"/>
        </w:rPr>
        <w:t xml:space="preserve">to the </w:t>
      </w:r>
      <w:r w:rsidR="00D85E69">
        <w:rPr>
          <w:sz w:val="28"/>
          <w:szCs w:val="28"/>
        </w:rPr>
        <w:t>issue</w:t>
      </w:r>
      <w:r w:rsidR="00FC6202">
        <w:rPr>
          <w:sz w:val="28"/>
          <w:szCs w:val="28"/>
        </w:rPr>
        <w:t xml:space="preserve"> </w:t>
      </w:r>
      <w:r>
        <w:rPr>
          <w:sz w:val="28"/>
          <w:szCs w:val="28"/>
        </w:rPr>
        <w:t xml:space="preserve">with the Township Zoning Inspector.  </w:t>
      </w:r>
    </w:p>
    <w:p w14:paraId="1C3A0F50" w14:textId="77777777" w:rsidR="001A109F" w:rsidRDefault="00B35DAB" w:rsidP="001A109F">
      <w:pPr>
        <w:pStyle w:val="ListParagraph"/>
        <w:numPr>
          <w:ilvl w:val="0"/>
          <w:numId w:val="5"/>
        </w:numPr>
        <w:jc w:val="both"/>
        <w:rPr>
          <w:sz w:val="28"/>
          <w:szCs w:val="28"/>
        </w:rPr>
      </w:pPr>
      <w:r w:rsidRPr="00B35DAB">
        <w:rPr>
          <w:sz w:val="28"/>
          <w:szCs w:val="28"/>
        </w:rPr>
        <w:t xml:space="preserve">If the result of that conversation is that the </w:t>
      </w:r>
      <w:r w:rsidR="00E759EC">
        <w:rPr>
          <w:sz w:val="28"/>
          <w:szCs w:val="28"/>
        </w:rPr>
        <w:t xml:space="preserve">resident’s </w:t>
      </w:r>
      <w:r w:rsidRPr="00B35DAB">
        <w:rPr>
          <w:sz w:val="28"/>
          <w:szCs w:val="28"/>
        </w:rPr>
        <w:t xml:space="preserve">desired outcome can only be achieved </w:t>
      </w:r>
      <w:r w:rsidR="00E759EC">
        <w:rPr>
          <w:sz w:val="28"/>
          <w:szCs w:val="28"/>
        </w:rPr>
        <w:t xml:space="preserve">by </w:t>
      </w:r>
      <w:r w:rsidR="00E759EC" w:rsidRPr="00B35DAB">
        <w:rPr>
          <w:sz w:val="28"/>
          <w:szCs w:val="28"/>
        </w:rPr>
        <w:t>appealing</w:t>
      </w:r>
      <w:r w:rsidRPr="00B35DAB">
        <w:rPr>
          <w:sz w:val="28"/>
          <w:szCs w:val="28"/>
        </w:rPr>
        <w:t xml:space="preserve"> </w:t>
      </w:r>
      <w:r w:rsidR="00E759EC">
        <w:rPr>
          <w:sz w:val="28"/>
          <w:szCs w:val="28"/>
        </w:rPr>
        <w:t xml:space="preserve">the issue </w:t>
      </w:r>
      <w:r w:rsidRPr="00B35DAB">
        <w:rPr>
          <w:sz w:val="28"/>
          <w:szCs w:val="28"/>
        </w:rPr>
        <w:t xml:space="preserve">to the Board of Zoning </w:t>
      </w:r>
      <w:r>
        <w:rPr>
          <w:sz w:val="28"/>
          <w:szCs w:val="28"/>
        </w:rPr>
        <w:t>Appeals</w:t>
      </w:r>
      <w:r w:rsidR="00E759EC">
        <w:rPr>
          <w:sz w:val="28"/>
          <w:szCs w:val="28"/>
        </w:rPr>
        <w:t>, The</w:t>
      </w:r>
      <w:r w:rsidR="00E759EC" w:rsidRPr="00E759EC">
        <w:rPr>
          <w:sz w:val="28"/>
          <w:szCs w:val="28"/>
        </w:rPr>
        <w:t xml:space="preserve"> </w:t>
      </w:r>
      <w:r w:rsidR="00E759EC">
        <w:rPr>
          <w:sz w:val="28"/>
          <w:szCs w:val="28"/>
        </w:rPr>
        <w:t>Township Zoning Inspector will provide the resident the proper forms to complete along with the completion instructions.</w:t>
      </w:r>
    </w:p>
    <w:p w14:paraId="7A6A21E3" w14:textId="77777777" w:rsidR="00E759EC" w:rsidRPr="00757245" w:rsidRDefault="00FC6202" w:rsidP="001A109F">
      <w:pPr>
        <w:pStyle w:val="ListParagraph"/>
        <w:numPr>
          <w:ilvl w:val="0"/>
          <w:numId w:val="5"/>
        </w:numPr>
        <w:jc w:val="both"/>
        <w:rPr>
          <w:sz w:val="28"/>
          <w:szCs w:val="28"/>
        </w:rPr>
      </w:pPr>
      <w:r w:rsidRPr="00757245">
        <w:rPr>
          <w:sz w:val="28"/>
          <w:szCs w:val="28"/>
        </w:rPr>
        <w:t xml:space="preserve">Once the resident has properly completed the necessary application forms their next step is to </w:t>
      </w:r>
      <w:r w:rsidR="00410BAF" w:rsidRPr="00757245">
        <w:rPr>
          <w:sz w:val="28"/>
          <w:szCs w:val="28"/>
        </w:rPr>
        <w:t>mail the application and the public hearing fee to the Board of Zoning Appeals Secretary.</w:t>
      </w:r>
      <w:r w:rsidR="004760AA" w:rsidRPr="00757245">
        <w:rPr>
          <w:sz w:val="28"/>
          <w:szCs w:val="28"/>
        </w:rPr>
        <w:t xml:space="preserve">  Note: This application must be received by the Board of Zoning Appeals Secretary by the end of the first business week of each month.  This will allow appropriate </w:t>
      </w:r>
      <w:r w:rsidR="004760AA" w:rsidRPr="00757245">
        <w:rPr>
          <w:sz w:val="28"/>
          <w:szCs w:val="28"/>
        </w:rPr>
        <w:lastRenderedPageBreak/>
        <w:t>time to process the required paperwork for a standard fourth Tuesday evening public hearing that same month.</w:t>
      </w:r>
    </w:p>
    <w:p w14:paraId="54A2F9A6" w14:textId="77777777" w:rsidR="00242561" w:rsidRPr="00757245" w:rsidRDefault="00410BAF" w:rsidP="001A109F">
      <w:pPr>
        <w:pStyle w:val="ListParagraph"/>
        <w:numPr>
          <w:ilvl w:val="0"/>
          <w:numId w:val="5"/>
        </w:numPr>
        <w:jc w:val="both"/>
        <w:rPr>
          <w:sz w:val="28"/>
          <w:szCs w:val="28"/>
        </w:rPr>
      </w:pPr>
      <w:r w:rsidRPr="00757245">
        <w:rPr>
          <w:sz w:val="28"/>
          <w:szCs w:val="28"/>
        </w:rPr>
        <w:t>Upon receipt of the properly formatted application and fee</w:t>
      </w:r>
      <w:r w:rsidR="004760AA" w:rsidRPr="00757245">
        <w:rPr>
          <w:sz w:val="28"/>
          <w:szCs w:val="28"/>
        </w:rPr>
        <w:t>,</w:t>
      </w:r>
      <w:r w:rsidRPr="00757245">
        <w:rPr>
          <w:sz w:val="28"/>
          <w:szCs w:val="28"/>
        </w:rPr>
        <w:t xml:space="preserve"> the </w:t>
      </w:r>
      <w:r w:rsidR="00406B2C" w:rsidRPr="00757245">
        <w:rPr>
          <w:sz w:val="28"/>
          <w:szCs w:val="28"/>
        </w:rPr>
        <w:t>Board of Zoning Appeals Secretary</w:t>
      </w:r>
      <w:r w:rsidRPr="00757245">
        <w:rPr>
          <w:sz w:val="28"/>
          <w:szCs w:val="28"/>
        </w:rPr>
        <w:t xml:space="preserve"> </w:t>
      </w:r>
      <w:r w:rsidR="00D83D8E" w:rsidRPr="00757245">
        <w:rPr>
          <w:sz w:val="28"/>
          <w:szCs w:val="28"/>
        </w:rPr>
        <w:t>starts a time sensitive process that includes</w:t>
      </w:r>
      <w:r w:rsidR="00242561" w:rsidRPr="00757245">
        <w:rPr>
          <w:sz w:val="28"/>
          <w:szCs w:val="28"/>
        </w:rPr>
        <w:t>:</w:t>
      </w:r>
    </w:p>
    <w:p w14:paraId="0B503CA2" w14:textId="762F0C2D" w:rsidR="00242561" w:rsidRPr="00E65F6C" w:rsidRDefault="00410BAF" w:rsidP="00242561">
      <w:pPr>
        <w:pStyle w:val="ListParagraph"/>
        <w:numPr>
          <w:ilvl w:val="1"/>
          <w:numId w:val="5"/>
        </w:numPr>
        <w:jc w:val="both"/>
        <w:rPr>
          <w:sz w:val="28"/>
          <w:szCs w:val="28"/>
        </w:rPr>
      </w:pPr>
      <w:r w:rsidRPr="00E65F6C">
        <w:rPr>
          <w:sz w:val="28"/>
          <w:szCs w:val="28"/>
        </w:rPr>
        <w:t xml:space="preserve">Describing the desired variance or </w:t>
      </w:r>
      <w:r w:rsidR="0022784F">
        <w:rPr>
          <w:sz w:val="28"/>
          <w:szCs w:val="28"/>
        </w:rPr>
        <w:t xml:space="preserve">conditional use </w:t>
      </w:r>
      <w:r w:rsidRPr="00E65F6C">
        <w:rPr>
          <w:sz w:val="28"/>
          <w:szCs w:val="28"/>
        </w:rPr>
        <w:t>permit application and placing</w:t>
      </w:r>
      <w:r w:rsidRPr="00757245">
        <w:rPr>
          <w:sz w:val="28"/>
          <w:szCs w:val="28"/>
        </w:rPr>
        <w:t xml:space="preserve"> a </w:t>
      </w:r>
      <w:r w:rsidR="0064278E" w:rsidRPr="00757245">
        <w:rPr>
          <w:sz w:val="28"/>
          <w:szCs w:val="28"/>
        </w:rPr>
        <w:t xml:space="preserve">notice </w:t>
      </w:r>
      <w:r w:rsidRPr="00757245">
        <w:rPr>
          <w:sz w:val="28"/>
          <w:szCs w:val="28"/>
        </w:rPr>
        <w:t xml:space="preserve">in the legal notices </w:t>
      </w:r>
      <w:r w:rsidR="00840689">
        <w:rPr>
          <w:sz w:val="28"/>
          <w:szCs w:val="28"/>
        </w:rPr>
        <w:t xml:space="preserve">section </w:t>
      </w:r>
      <w:r w:rsidRPr="00757245">
        <w:rPr>
          <w:sz w:val="28"/>
          <w:szCs w:val="28"/>
        </w:rPr>
        <w:t>of a local newspaper</w:t>
      </w:r>
      <w:r w:rsidR="00D85E69">
        <w:rPr>
          <w:sz w:val="28"/>
          <w:szCs w:val="28"/>
        </w:rPr>
        <w:t xml:space="preserve">; in this case the </w:t>
      </w:r>
      <w:r w:rsidR="00E146B6">
        <w:rPr>
          <w:sz w:val="28"/>
          <w:szCs w:val="28"/>
        </w:rPr>
        <w:t xml:space="preserve">newspaper is </w:t>
      </w:r>
      <w:r w:rsidR="00D85E69">
        <w:rPr>
          <w:sz w:val="28"/>
          <w:szCs w:val="28"/>
        </w:rPr>
        <w:t>the Chronicle Telegram.</w:t>
      </w:r>
      <w:r w:rsidRPr="00757245">
        <w:rPr>
          <w:sz w:val="28"/>
          <w:szCs w:val="28"/>
        </w:rPr>
        <w:t xml:space="preserve">  This </w:t>
      </w:r>
      <w:r w:rsidR="004760AA" w:rsidRPr="00757245">
        <w:rPr>
          <w:sz w:val="28"/>
          <w:szCs w:val="28"/>
        </w:rPr>
        <w:t xml:space="preserve">description </w:t>
      </w:r>
      <w:r w:rsidRPr="00E65F6C">
        <w:rPr>
          <w:sz w:val="28"/>
          <w:szCs w:val="28"/>
        </w:rPr>
        <w:t>will include information on what property the variance or permit will impact, who is applying</w:t>
      </w:r>
      <w:r w:rsidR="004760AA" w:rsidRPr="00E65F6C">
        <w:rPr>
          <w:sz w:val="28"/>
          <w:szCs w:val="28"/>
        </w:rPr>
        <w:t xml:space="preserve"> </w:t>
      </w:r>
      <w:r w:rsidR="0064278E" w:rsidRPr="00E65F6C">
        <w:rPr>
          <w:sz w:val="28"/>
          <w:szCs w:val="28"/>
        </w:rPr>
        <w:t xml:space="preserve">for the variance </w:t>
      </w:r>
      <w:r w:rsidR="004760AA" w:rsidRPr="00E65F6C">
        <w:rPr>
          <w:sz w:val="28"/>
          <w:szCs w:val="28"/>
        </w:rPr>
        <w:t xml:space="preserve">and </w:t>
      </w:r>
      <w:r w:rsidRPr="00E65F6C">
        <w:rPr>
          <w:sz w:val="28"/>
          <w:szCs w:val="28"/>
        </w:rPr>
        <w:t xml:space="preserve">when </w:t>
      </w:r>
      <w:r w:rsidR="004760AA" w:rsidRPr="00E65F6C">
        <w:rPr>
          <w:sz w:val="28"/>
          <w:szCs w:val="28"/>
        </w:rPr>
        <w:t xml:space="preserve">and where </w:t>
      </w:r>
      <w:r w:rsidRPr="00E65F6C">
        <w:rPr>
          <w:sz w:val="28"/>
          <w:szCs w:val="28"/>
        </w:rPr>
        <w:t>the public hearing will be held</w:t>
      </w:r>
      <w:r w:rsidR="004760AA" w:rsidRPr="00E65F6C">
        <w:rPr>
          <w:sz w:val="28"/>
          <w:szCs w:val="28"/>
        </w:rPr>
        <w:t>.  This legal notice must print a minimum of 10 days before the public hearing.</w:t>
      </w:r>
      <w:r w:rsidRPr="00E65F6C">
        <w:rPr>
          <w:sz w:val="28"/>
          <w:szCs w:val="28"/>
        </w:rPr>
        <w:t xml:space="preserve"> </w:t>
      </w:r>
      <w:r w:rsidR="00D83D8E" w:rsidRPr="00E65F6C">
        <w:rPr>
          <w:sz w:val="28"/>
          <w:szCs w:val="28"/>
        </w:rPr>
        <w:t xml:space="preserve"> </w:t>
      </w:r>
    </w:p>
    <w:p w14:paraId="2032D8D6" w14:textId="1649C72B" w:rsidR="00242561" w:rsidRPr="00E65F6C" w:rsidRDefault="00242561" w:rsidP="00242561">
      <w:pPr>
        <w:pStyle w:val="ListParagraph"/>
        <w:numPr>
          <w:ilvl w:val="1"/>
          <w:numId w:val="5"/>
        </w:numPr>
        <w:jc w:val="both"/>
        <w:rPr>
          <w:sz w:val="28"/>
          <w:szCs w:val="28"/>
        </w:rPr>
      </w:pPr>
      <w:r w:rsidRPr="00E65F6C">
        <w:rPr>
          <w:sz w:val="28"/>
          <w:szCs w:val="28"/>
        </w:rPr>
        <w:t xml:space="preserve">Preparing and </w:t>
      </w:r>
      <w:r w:rsidR="00D83D8E" w:rsidRPr="00E65F6C">
        <w:rPr>
          <w:sz w:val="28"/>
          <w:szCs w:val="28"/>
        </w:rPr>
        <w:t xml:space="preserve">sending correspondence to the </w:t>
      </w:r>
      <w:r w:rsidRPr="00E65F6C">
        <w:rPr>
          <w:sz w:val="28"/>
          <w:szCs w:val="28"/>
        </w:rPr>
        <w:t xml:space="preserve">applicant and their </w:t>
      </w:r>
      <w:r w:rsidR="0022784F">
        <w:rPr>
          <w:sz w:val="28"/>
          <w:szCs w:val="28"/>
        </w:rPr>
        <w:t>adjacent property owners</w:t>
      </w:r>
      <w:r w:rsidR="00D83D8E" w:rsidRPr="00E65F6C">
        <w:rPr>
          <w:sz w:val="28"/>
          <w:szCs w:val="28"/>
        </w:rPr>
        <w:t xml:space="preserve"> </w:t>
      </w:r>
      <w:r w:rsidR="00823045">
        <w:rPr>
          <w:sz w:val="28"/>
          <w:szCs w:val="28"/>
        </w:rPr>
        <w:t>that</w:t>
      </w:r>
      <w:r w:rsidR="00D83D8E" w:rsidRPr="00E65F6C">
        <w:rPr>
          <w:sz w:val="28"/>
          <w:szCs w:val="28"/>
        </w:rPr>
        <w:t xml:space="preserve"> includes a description of the issue, </w:t>
      </w:r>
      <w:r w:rsidR="004760AA" w:rsidRPr="00E65F6C">
        <w:rPr>
          <w:sz w:val="28"/>
          <w:szCs w:val="28"/>
        </w:rPr>
        <w:t xml:space="preserve">the applicants name, the property impacted by the application and </w:t>
      </w:r>
      <w:r w:rsidR="00D83D8E" w:rsidRPr="00E65F6C">
        <w:rPr>
          <w:sz w:val="28"/>
          <w:szCs w:val="28"/>
        </w:rPr>
        <w:t>the meeting time</w:t>
      </w:r>
      <w:r w:rsidR="0064278E" w:rsidRPr="00E65F6C">
        <w:rPr>
          <w:sz w:val="28"/>
          <w:szCs w:val="28"/>
        </w:rPr>
        <w:t>,</w:t>
      </w:r>
      <w:r w:rsidR="00D83D8E" w:rsidRPr="00E65F6C">
        <w:rPr>
          <w:sz w:val="28"/>
          <w:szCs w:val="28"/>
        </w:rPr>
        <w:t xml:space="preserve"> date and location, </w:t>
      </w:r>
    </w:p>
    <w:p w14:paraId="59B5563E" w14:textId="3B9B2FE3" w:rsidR="00FC6202" w:rsidRPr="00E65F6C" w:rsidRDefault="00242561" w:rsidP="00242561">
      <w:pPr>
        <w:pStyle w:val="ListParagraph"/>
        <w:numPr>
          <w:ilvl w:val="1"/>
          <w:numId w:val="5"/>
        </w:numPr>
        <w:jc w:val="both"/>
        <w:rPr>
          <w:sz w:val="28"/>
          <w:szCs w:val="28"/>
        </w:rPr>
      </w:pPr>
      <w:r w:rsidRPr="00E65F6C">
        <w:rPr>
          <w:sz w:val="28"/>
          <w:szCs w:val="28"/>
        </w:rPr>
        <w:t xml:space="preserve">Meeting </w:t>
      </w:r>
      <w:r w:rsidR="00D83D8E" w:rsidRPr="00E65F6C">
        <w:rPr>
          <w:sz w:val="28"/>
          <w:szCs w:val="28"/>
        </w:rPr>
        <w:t xml:space="preserve">notices </w:t>
      </w:r>
      <w:r w:rsidR="0064278E" w:rsidRPr="00E65F6C">
        <w:rPr>
          <w:sz w:val="28"/>
          <w:szCs w:val="28"/>
        </w:rPr>
        <w:t xml:space="preserve">mailed </w:t>
      </w:r>
      <w:r w:rsidR="00D83D8E" w:rsidRPr="00E65F6C">
        <w:rPr>
          <w:sz w:val="28"/>
          <w:szCs w:val="28"/>
        </w:rPr>
        <w:t>to the Trustees</w:t>
      </w:r>
      <w:r w:rsidRPr="00E65F6C">
        <w:rPr>
          <w:sz w:val="28"/>
          <w:szCs w:val="28"/>
        </w:rPr>
        <w:t xml:space="preserve">, Zoning </w:t>
      </w:r>
      <w:r w:rsidR="0022784F">
        <w:rPr>
          <w:sz w:val="28"/>
          <w:szCs w:val="28"/>
        </w:rPr>
        <w:t xml:space="preserve">Commission </w:t>
      </w:r>
      <w:r w:rsidRPr="00E65F6C">
        <w:rPr>
          <w:sz w:val="28"/>
          <w:szCs w:val="28"/>
        </w:rPr>
        <w:t>Chairperson</w:t>
      </w:r>
      <w:r w:rsidR="004760AA" w:rsidRPr="00E65F6C">
        <w:rPr>
          <w:sz w:val="28"/>
          <w:szCs w:val="28"/>
        </w:rPr>
        <w:t xml:space="preserve"> and Secretary</w:t>
      </w:r>
      <w:r w:rsidRPr="00E65F6C">
        <w:rPr>
          <w:sz w:val="28"/>
          <w:szCs w:val="28"/>
        </w:rPr>
        <w:t xml:space="preserve">, </w:t>
      </w:r>
      <w:r w:rsidR="0022784F">
        <w:rPr>
          <w:sz w:val="28"/>
          <w:szCs w:val="28"/>
        </w:rPr>
        <w:t xml:space="preserve">Zoning Inspector, </w:t>
      </w:r>
      <w:r w:rsidRPr="00E65F6C">
        <w:rPr>
          <w:sz w:val="28"/>
          <w:szCs w:val="28"/>
        </w:rPr>
        <w:t>and Board of Zoning Appeals members.</w:t>
      </w:r>
    </w:p>
    <w:p w14:paraId="1CBA73D3" w14:textId="77777777" w:rsidR="00242561" w:rsidRDefault="00242561" w:rsidP="00242561">
      <w:pPr>
        <w:pStyle w:val="ListParagraph"/>
        <w:ind w:left="1800"/>
        <w:jc w:val="both"/>
        <w:rPr>
          <w:sz w:val="28"/>
          <w:szCs w:val="28"/>
        </w:rPr>
      </w:pPr>
    </w:p>
    <w:p w14:paraId="37FA1D53" w14:textId="5C6AD3DD" w:rsidR="00D83D8E" w:rsidRDefault="005C1B43" w:rsidP="001A109F">
      <w:pPr>
        <w:pStyle w:val="ListParagraph"/>
        <w:numPr>
          <w:ilvl w:val="0"/>
          <w:numId w:val="5"/>
        </w:numPr>
        <w:jc w:val="both"/>
        <w:rPr>
          <w:sz w:val="28"/>
          <w:szCs w:val="28"/>
        </w:rPr>
      </w:pPr>
      <w:r>
        <w:rPr>
          <w:sz w:val="28"/>
          <w:szCs w:val="28"/>
        </w:rPr>
        <w:t xml:space="preserve">The next step and usually the final step in the process is the actual </w:t>
      </w:r>
      <w:r w:rsidRPr="00B94865">
        <w:rPr>
          <w:b/>
          <w:sz w:val="28"/>
          <w:szCs w:val="28"/>
        </w:rPr>
        <w:t>Board of Zoning Appeals</w:t>
      </w:r>
      <w:r w:rsidRPr="00B94865">
        <w:rPr>
          <w:sz w:val="28"/>
          <w:szCs w:val="28"/>
        </w:rPr>
        <w:t xml:space="preserve"> (</w:t>
      </w:r>
      <w:r w:rsidRPr="00B94865">
        <w:rPr>
          <w:b/>
          <w:sz w:val="28"/>
          <w:szCs w:val="28"/>
        </w:rPr>
        <w:t>BZA)</w:t>
      </w:r>
      <w:r>
        <w:rPr>
          <w:b/>
          <w:sz w:val="28"/>
          <w:szCs w:val="28"/>
        </w:rPr>
        <w:t xml:space="preserve"> </w:t>
      </w:r>
      <w:r w:rsidR="0022784F" w:rsidRPr="003817DE">
        <w:rPr>
          <w:b/>
          <w:sz w:val="28"/>
          <w:szCs w:val="28"/>
        </w:rPr>
        <w:t>hearing</w:t>
      </w:r>
      <w:r w:rsidRPr="003817DE">
        <w:rPr>
          <w:b/>
          <w:sz w:val="28"/>
          <w:szCs w:val="28"/>
        </w:rPr>
        <w:t>.</w:t>
      </w:r>
      <w:r>
        <w:rPr>
          <w:sz w:val="28"/>
          <w:szCs w:val="28"/>
        </w:rPr>
        <w:t xml:space="preserve">  The following describes the various steps in the meeting:</w:t>
      </w:r>
    </w:p>
    <w:p w14:paraId="1143D16C" w14:textId="77777777" w:rsidR="005C1B43" w:rsidRDefault="005C1B43" w:rsidP="005C1B43">
      <w:pPr>
        <w:pStyle w:val="ListParagraph"/>
        <w:numPr>
          <w:ilvl w:val="1"/>
          <w:numId w:val="5"/>
        </w:numPr>
        <w:jc w:val="both"/>
        <w:rPr>
          <w:sz w:val="28"/>
          <w:szCs w:val="28"/>
        </w:rPr>
      </w:pPr>
      <w:r>
        <w:rPr>
          <w:sz w:val="28"/>
          <w:szCs w:val="28"/>
        </w:rPr>
        <w:t>The meeting is called to order</w:t>
      </w:r>
      <w:r w:rsidR="00671DE3">
        <w:rPr>
          <w:sz w:val="28"/>
          <w:szCs w:val="28"/>
        </w:rPr>
        <w:t xml:space="preserve"> and participants sworn in.</w:t>
      </w:r>
    </w:p>
    <w:p w14:paraId="71C5CEA9" w14:textId="77777777" w:rsidR="005C1B43" w:rsidRDefault="00671DE3" w:rsidP="005C1B43">
      <w:pPr>
        <w:pStyle w:val="ListParagraph"/>
        <w:numPr>
          <w:ilvl w:val="1"/>
          <w:numId w:val="5"/>
        </w:numPr>
        <w:jc w:val="both"/>
        <w:rPr>
          <w:sz w:val="28"/>
          <w:szCs w:val="28"/>
        </w:rPr>
      </w:pPr>
      <w:r>
        <w:rPr>
          <w:sz w:val="28"/>
          <w:szCs w:val="28"/>
        </w:rPr>
        <w:t>The BZA Board members are introduced.</w:t>
      </w:r>
    </w:p>
    <w:p w14:paraId="4C960C99" w14:textId="77777777" w:rsidR="00A36887" w:rsidRDefault="00A36887" w:rsidP="005C1B43">
      <w:pPr>
        <w:pStyle w:val="ListParagraph"/>
        <w:numPr>
          <w:ilvl w:val="1"/>
          <w:numId w:val="5"/>
        </w:numPr>
        <w:jc w:val="both"/>
        <w:rPr>
          <w:sz w:val="28"/>
          <w:szCs w:val="28"/>
        </w:rPr>
      </w:pPr>
      <w:r>
        <w:rPr>
          <w:sz w:val="28"/>
          <w:szCs w:val="28"/>
        </w:rPr>
        <w:t>The audience is told that notes will be taken.</w:t>
      </w:r>
    </w:p>
    <w:p w14:paraId="336E364E" w14:textId="77777777" w:rsidR="00671DE3" w:rsidRDefault="00671DE3" w:rsidP="005C1B43">
      <w:pPr>
        <w:pStyle w:val="ListParagraph"/>
        <w:numPr>
          <w:ilvl w:val="1"/>
          <w:numId w:val="5"/>
        </w:numPr>
        <w:jc w:val="both"/>
        <w:rPr>
          <w:sz w:val="28"/>
          <w:szCs w:val="28"/>
        </w:rPr>
      </w:pPr>
      <w:r>
        <w:rPr>
          <w:sz w:val="28"/>
          <w:szCs w:val="28"/>
        </w:rPr>
        <w:t>The Chairman outlines the meeting process to be followed and how the meeting will be conducted,</w:t>
      </w:r>
    </w:p>
    <w:p w14:paraId="26261751" w14:textId="5703CECF" w:rsidR="00671DE3" w:rsidRDefault="00671DE3" w:rsidP="005C1B43">
      <w:pPr>
        <w:pStyle w:val="ListParagraph"/>
        <w:numPr>
          <w:ilvl w:val="1"/>
          <w:numId w:val="5"/>
        </w:numPr>
        <w:jc w:val="both"/>
        <w:rPr>
          <w:sz w:val="28"/>
          <w:szCs w:val="28"/>
        </w:rPr>
      </w:pPr>
      <w:r>
        <w:rPr>
          <w:sz w:val="28"/>
          <w:szCs w:val="28"/>
        </w:rPr>
        <w:t>The application to the BZA is read to all of the people at the meeting</w:t>
      </w:r>
      <w:r w:rsidR="0069701B">
        <w:rPr>
          <w:sz w:val="28"/>
          <w:szCs w:val="28"/>
        </w:rPr>
        <w:t>.</w:t>
      </w:r>
    </w:p>
    <w:p w14:paraId="1E59551F" w14:textId="51E91DAB" w:rsidR="00671DE3" w:rsidRDefault="00671DE3" w:rsidP="005C1B43">
      <w:pPr>
        <w:pStyle w:val="ListParagraph"/>
        <w:numPr>
          <w:ilvl w:val="1"/>
          <w:numId w:val="5"/>
        </w:numPr>
        <w:jc w:val="both"/>
        <w:rPr>
          <w:sz w:val="28"/>
          <w:szCs w:val="28"/>
        </w:rPr>
      </w:pPr>
      <w:r>
        <w:rPr>
          <w:sz w:val="28"/>
          <w:szCs w:val="28"/>
        </w:rPr>
        <w:t xml:space="preserve">The </w:t>
      </w:r>
      <w:r w:rsidR="00EB6613">
        <w:rPr>
          <w:sz w:val="28"/>
          <w:szCs w:val="28"/>
        </w:rPr>
        <w:t>Applicant is asked if they have anything to add</w:t>
      </w:r>
      <w:r w:rsidR="0069701B">
        <w:rPr>
          <w:sz w:val="28"/>
          <w:szCs w:val="28"/>
        </w:rPr>
        <w:t xml:space="preserve"> regarding the application</w:t>
      </w:r>
      <w:r w:rsidR="00EB6613">
        <w:rPr>
          <w:sz w:val="28"/>
          <w:szCs w:val="28"/>
        </w:rPr>
        <w:t>.</w:t>
      </w:r>
    </w:p>
    <w:p w14:paraId="3753AEDC" w14:textId="66B70C39" w:rsidR="00EB6613" w:rsidRPr="00840689" w:rsidRDefault="00EB6613" w:rsidP="00840689">
      <w:pPr>
        <w:pStyle w:val="ListParagraph"/>
        <w:numPr>
          <w:ilvl w:val="1"/>
          <w:numId w:val="5"/>
        </w:numPr>
        <w:jc w:val="both"/>
        <w:rPr>
          <w:sz w:val="28"/>
          <w:szCs w:val="28"/>
        </w:rPr>
      </w:pPr>
      <w:r w:rsidRPr="00840689">
        <w:rPr>
          <w:sz w:val="28"/>
          <w:szCs w:val="28"/>
        </w:rPr>
        <w:t xml:space="preserve">The audience/ </w:t>
      </w:r>
      <w:r w:rsidR="00840689" w:rsidRPr="00840689">
        <w:rPr>
          <w:sz w:val="28"/>
          <w:szCs w:val="28"/>
        </w:rPr>
        <w:t xml:space="preserve">adjacent property owners </w:t>
      </w:r>
      <w:r w:rsidRPr="00840689">
        <w:rPr>
          <w:sz w:val="28"/>
          <w:szCs w:val="28"/>
        </w:rPr>
        <w:t>are asked if they have any questions or</w:t>
      </w:r>
      <w:r w:rsidR="00840689" w:rsidRPr="00840689">
        <w:rPr>
          <w:sz w:val="28"/>
          <w:szCs w:val="28"/>
        </w:rPr>
        <w:t xml:space="preserve"> </w:t>
      </w:r>
      <w:r w:rsidR="0069701B" w:rsidRPr="00840689">
        <w:rPr>
          <w:sz w:val="28"/>
          <w:szCs w:val="28"/>
        </w:rPr>
        <w:t>c</w:t>
      </w:r>
      <w:r w:rsidRPr="00840689">
        <w:rPr>
          <w:sz w:val="28"/>
          <w:szCs w:val="28"/>
        </w:rPr>
        <w:t>oncerns that they want to raise</w:t>
      </w:r>
      <w:r w:rsidR="00A36887" w:rsidRPr="00840689">
        <w:rPr>
          <w:sz w:val="28"/>
          <w:szCs w:val="28"/>
        </w:rPr>
        <w:t>.</w:t>
      </w:r>
    </w:p>
    <w:p w14:paraId="2067EC6A" w14:textId="77777777" w:rsidR="00A36887" w:rsidRDefault="00A36887" w:rsidP="00A36887">
      <w:pPr>
        <w:pStyle w:val="ListParagraph"/>
        <w:numPr>
          <w:ilvl w:val="1"/>
          <w:numId w:val="5"/>
        </w:numPr>
        <w:jc w:val="both"/>
        <w:rPr>
          <w:sz w:val="28"/>
          <w:szCs w:val="28"/>
        </w:rPr>
      </w:pPr>
      <w:r w:rsidRPr="00A36887">
        <w:rPr>
          <w:sz w:val="28"/>
          <w:szCs w:val="28"/>
        </w:rPr>
        <w:t xml:space="preserve">Board </w:t>
      </w:r>
      <w:r>
        <w:rPr>
          <w:sz w:val="28"/>
          <w:szCs w:val="28"/>
        </w:rPr>
        <w:t>members will ask any questions they have.</w:t>
      </w:r>
    </w:p>
    <w:p w14:paraId="4DE564B7" w14:textId="7EAAD633" w:rsidR="00A36887" w:rsidRDefault="00A36887" w:rsidP="00A36887">
      <w:pPr>
        <w:pStyle w:val="ListParagraph"/>
        <w:numPr>
          <w:ilvl w:val="1"/>
          <w:numId w:val="5"/>
        </w:numPr>
        <w:jc w:val="both"/>
        <w:rPr>
          <w:sz w:val="28"/>
          <w:szCs w:val="28"/>
        </w:rPr>
      </w:pPr>
      <w:r>
        <w:rPr>
          <w:sz w:val="28"/>
          <w:szCs w:val="28"/>
        </w:rPr>
        <w:lastRenderedPageBreak/>
        <w:t xml:space="preserve">At the conclusion of the questions the Board members may </w:t>
      </w:r>
      <w:r w:rsidR="0022784F">
        <w:rPr>
          <w:sz w:val="28"/>
          <w:szCs w:val="28"/>
        </w:rPr>
        <w:t>deliberate privately</w:t>
      </w:r>
      <w:r>
        <w:rPr>
          <w:sz w:val="28"/>
          <w:szCs w:val="28"/>
        </w:rPr>
        <w:t xml:space="preserve"> to discuss the issues.</w:t>
      </w:r>
    </w:p>
    <w:p w14:paraId="7455A1E2" w14:textId="77777777" w:rsidR="00A36887" w:rsidRDefault="00A36887" w:rsidP="00A36887">
      <w:pPr>
        <w:pStyle w:val="ListParagraph"/>
        <w:numPr>
          <w:ilvl w:val="1"/>
          <w:numId w:val="5"/>
        </w:numPr>
        <w:jc w:val="both"/>
        <w:rPr>
          <w:sz w:val="28"/>
          <w:szCs w:val="28"/>
        </w:rPr>
      </w:pPr>
      <w:r>
        <w:rPr>
          <w:sz w:val="28"/>
          <w:szCs w:val="28"/>
        </w:rPr>
        <w:t>There are three possible actions that can take place:</w:t>
      </w:r>
    </w:p>
    <w:p w14:paraId="14306067" w14:textId="60BA3EAB" w:rsidR="00A36887" w:rsidRDefault="00A36887" w:rsidP="00A36887">
      <w:pPr>
        <w:pStyle w:val="ListParagraph"/>
        <w:numPr>
          <w:ilvl w:val="2"/>
          <w:numId w:val="5"/>
        </w:numPr>
        <w:jc w:val="both"/>
        <w:rPr>
          <w:sz w:val="28"/>
          <w:szCs w:val="28"/>
        </w:rPr>
      </w:pPr>
      <w:r>
        <w:rPr>
          <w:sz w:val="28"/>
          <w:szCs w:val="28"/>
        </w:rPr>
        <w:t>The request may be approved</w:t>
      </w:r>
      <w:r w:rsidR="0069701B">
        <w:rPr>
          <w:sz w:val="28"/>
          <w:szCs w:val="28"/>
        </w:rPr>
        <w:t xml:space="preserve"> (there may be conditions attached to that approval). </w:t>
      </w:r>
    </w:p>
    <w:p w14:paraId="1EEF084A" w14:textId="77777777" w:rsidR="00A36887" w:rsidRDefault="00A36887" w:rsidP="00A36887">
      <w:pPr>
        <w:pStyle w:val="ListParagraph"/>
        <w:numPr>
          <w:ilvl w:val="2"/>
          <w:numId w:val="5"/>
        </w:numPr>
        <w:jc w:val="both"/>
        <w:rPr>
          <w:sz w:val="28"/>
          <w:szCs w:val="28"/>
        </w:rPr>
      </w:pPr>
      <w:r>
        <w:rPr>
          <w:sz w:val="28"/>
          <w:szCs w:val="28"/>
        </w:rPr>
        <w:t>The request may be denied</w:t>
      </w:r>
    </w:p>
    <w:p w14:paraId="531DD38D" w14:textId="138425E2" w:rsidR="004760AA" w:rsidRDefault="00A36887" w:rsidP="004760AA">
      <w:pPr>
        <w:pStyle w:val="ListParagraph"/>
        <w:numPr>
          <w:ilvl w:val="2"/>
          <w:numId w:val="5"/>
        </w:numPr>
        <w:jc w:val="both"/>
        <w:rPr>
          <w:sz w:val="28"/>
          <w:szCs w:val="28"/>
        </w:rPr>
      </w:pPr>
      <w:r>
        <w:rPr>
          <w:sz w:val="28"/>
          <w:szCs w:val="28"/>
        </w:rPr>
        <w:t xml:space="preserve">The </w:t>
      </w:r>
      <w:r w:rsidR="0022784F">
        <w:rPr>
          <w:sz w:val="28"/>
          <w:szCs w:val="28"/>
        </w:rPr>
        <w:t>meeting/decision</w:t>
      </w:r>
      <w:r>
        <w:rPr>
          <w:sz w:val="28"/>
          <w:szCs w:val="28"/>
        </w:rPr>
        <w:t xml:space="preserve"> may be </w:t>
      </w:r>
      <w:r w:rsidR="0022784F">
        <w:rPr>
          <w:sz w:val="28"/>
          <w:szCs w:val="28"/>
        </w:rPr>
        <w:t>continued</w:t>
      </w:r>
      <w:r>
        <w:rPr>
          <w:sz w:val="28"/>
          <w:szCs w:val="28"/>
        </w:rPr>
        <w:t xml:space="preserve"> based on the need for more information.</w:t>
      </w:r>
    </w:p>
    <w:p w14:paraId="3A49ABCE" w14:textId="44289279" w:rsidR="004760AA" w:rsidRPr="00E65F6C" w:rsidRDefault="004760AA" w:rsidP="004760AA">
      <w:pPr>
        <w:pStyle w:val="ListParagraph"/>
        <w:numPr>
          <w:ilvl w:val="1"/>
          <w:numId w:val="5"/>
        </w:numPr>
        <w:jc w:val="both"/>
        <w:rPr>
          <w:sz w:val="28"/>
          <w:szCs w:val="28"/>
        </w:rPr>
      </w:pPr>
      <w:r w:rsidRPr="00E65F6C">
        <w:rPr>
          <w:sz w:val="28"/>
          <w:szCs w:val="28"/>
        </w:rPr>
        <w:t>The board member</w:t>
      </w:r>
      <w:r w:rsidR="0069701B">
        <w:rPr>
          <w:sz w:val="28"/>
          <w:szCs w:val="28"/>
        </w:rPr>
        <w:t>s</w:t>
      </w:r>
      <w:r w:rsidRPr="00E65F6C">
        <w:rPr>
          <w:sz w:val="28"/>
          <w:szCs w:val="28"/>
        </w:rPr>
        <w:t xml:space="preserve"> will conduct a vote during the public session of the hearing and the majority vote will rule </w:t>
      </w:r>
      <w:r w:rsidR="0064278E" w:rsidRPr="00E65F6C">
        <w:rPr>
          <w:sz w:val="28"/>
          <w:szCs w:val="28"/>
        </w:rPr>
        <w:t>on the decision.</w:t>
      </w:r>
    </w:p>
    <w:p w14:paraId="3750C0AC" w14:textId="77777777" w:rsidR="0064278E" w:rsidRPr="00E65F6C" w:rsidRDefault="0064278E" w:rsidP="0064278E">
      <w:pPr>
        <w:pStyle w:val="ListParagraph"/>
        <w:numPr>
          <w:ilvl w:val="1"/>
          <w:numId w:val="5"/>
        </w:numPr>
        <w:jc w:val="both"/>
        <w:rPr>
          <w:sz w:val="28"/>
          <w:szCs w:val="28"/>
        </w:rPr>
      </w:pPr>
      <w:r w:rsidRPr="00E65F6C">
        <w:rPr>
          <w:sz w:val="28"/>
          <w:szCs w:val="28"/>
        </w:rPr>
        <w:t xml:space="preserve">The Chairperson will explain the path forward which will include a Decision Letter from the Board of Zoning Appeals Secretary describing the outcome of the public hearing.  This document will be used by the Applicant and the Zoning Inspector to proceed as decided upon in the public hearing.  </w:t>
      </w:r>
    </w:p>
    <w:p w14:paraId="002AA047" w14:textId="658588FB" w:rsidR="004760AA" w:rsidRPr="00EA054F" w:rsidRDefault="0064278E" w:rsidP="004760AA">
      <w:pPr>
        <w:pStyle w:val="ListParagraph"/>
        <w:numPr>
          <w:ilvl w:val="1"/>
          <w:numId w:val="5"/>
        </w:numPr>
        <w:jc w:val="both"/>
        <w:rPr>
          <w:sz w:val="28"/>
          <w:szCs w:val="28"/>
        </w:rPr>
      </w:pPr>
      <w:r w:rsidRPr="00EA054F">
        <w:rPr>
          <w:sz w:val="28"/>
          <w:szCs w:val="28"/>
        </w:rPr>
        <w:t>If</w:t>
      </w:r>
      <w:r w:rsidR="009926A8" w:rsidRPr="00EA054F">
        <w:rPr>
          <w:sz w:val="28"/>
          <w:szCs w:val="28"/>
        </w:rPr>
        <w:t xml:space="preserve"> there is no other business to be discussed, the meeting will be adjourned</w:t>
      </w:r>
      <w:r w:rsidR="004760AA" w:rsidRPr="00EA054F">
        <w:rPr>
          <w:sz w:val="28"/>
          <w:szCs w:val="28"/>
        </w:rPr>
        <w:tab/>
      </w:r>
      <w:r w:rsidR="004760AA" w:rsidRPr="00EA054F">
        <w:rPr>
          <w:sz w:val="28"/>
          <w:szCs w:val="28"/>
        </w:rPr>
        <w:tab/>
      </w:r>
    </w:p>
    <w:p w14:paraId="7E536BBA" w14:textId="77777777" w:rsidR="0095182A" w:rsidRDefault="0095182A" w:rsidP="00CE66E3">
      <w:pPr>
        <w:jc w:val="both"/>
        <w:rPr>
          <w:sz w:val="28"/>
          <w:szCs w:val="28"/>
        </w:rPr>
      </w:pPr>
    </w:p>
    <w:p w14:paraId="2A750AC4" w14:textId="77777777" w:rsidR="00862DBE" w:rsidRDefault="00862DBE" w:rsidP="00CE66E3">
      <w:pPr>
        <w:jc w:val="both"/>
        <w:rPr>
          <w:sz w:val="28"/>
          <w:szCs w:val="28"/>
        </w:rPr>
      </w:pPr>
    </w:p>
    <w:p w14:paraId="672AC815" w14:textId="77777777" w:rsidR="00862DBE" w:rsidRDefault="00862DBE" w:rsidP="00CE66E3">
      <w:pPr>
        <w:jc w:val="both"/>
        <w:rPr>
          <w:sz w:val="28"/>
          <w:szCs w:val="28"/>
        </w:rPr>
      </w:pPr>
    </w:p>
    <w:p w14:paraId="6F4AC763" w14:textId="77777777" w:rsidR="00862DBE" w:rsidRDefault="00862DBE" w:rsidP="00CE66E3">
      <w:pPr>
        <w:jc w:val="both"/>
        <w:rPr>
          <w:sz w:val="28"/>
          <w:szCs w:val="28"/>
        </w:rPr>
      </w:pPr>
    </w:p>
    <w:p w14:paraId="22D0012D" w14:textId="77777777" w:rsidR="00862DBE" w:rsidRDefault="00862DBE" w:rsidP="00CE66E3">
      <w:pPr>
        <w:jc w:val="both"/>
        <w:rPr>
          <w:sz w:val="28"/>
          <w:szCs w:val="28"/>
        </w:rPr>
      </w:pPr>
    </w:p>
    <w:p w14:paraId="20C9D784" w14:textId="77777777" w:rsidR="00862DBE" w:rsidRDefault="00862DBE" w:rsidP="00CE66E3">
      <w:pPr>
        <w:jc w:val="both"/>
        <w:rPr>
          <w:sz w:val="28"/>
          <w:szCs w:val="28"/>
        </w:rPr>
      </w:pPr>
    </w:p>
    <w:p w14:paraId="7A5DB752" w14:textId="77777777" w:rsidR="00862DBE" w:rsidRDefault="00862DBE" w:rsidP="00CE66E3">
      <w:pPr>
        <w:jc w:val="both"/>
        <w:rPr>
          <w:sz w:val="28"/>
          <w:szCs w:val="28"/>
        </w:rPr>
      </w:pPr>
    </w:p>
    <w:p w14:paraId="784EB2DB" w14:textId="77777777" w:rsidR="00862DBE" w:rsidRDefault="00862DBE" w:rsidP="00CE66E3">
      <w:pPr>
        <w:jc w:val="both"/>
        <w:rPr>
          <w:sz w:val="28"/>
          <w:szCs w:val="28"/>
        </w:rPr>
      </w:pPr>
    </w:p>
    <w:p w14:paraId="4D5B68F2" w14:textId="243E6A27" w:rsidR="0095182A" w:rsidRDefault="00862DBE" w:rsidP="00CE66E3">
      <w:pPr>
        <w:jc w:val="both"/>
        <w:rPr>
          <w:sz w:val="28"/>
          <w:szCs w:val="28"/>
        </w:rPr>
      </w:pPr>
      <w:r>
        <w:rPr>
          <w:sz w:val="28"/>
          <w:szCs w:val="28"/>
        </w:rPr>
        <w:t>Preparation Date October 18, 2019</w:t>
      </w:r>
      <w:bookmarkStart w:id="0" w:name="_GoBack"/>
      <w:bookmarkEnd w:id="0"/>
    </w:p>
    <w:p w14:paraId="46D5DF9C" w14:textId="77777777" w:rsidR="0095182A" w:rsidRDefault="0095182A" w:rsidP="00CE66E3">
      <w:pPr>
        <w:jc w:val="both"/>
        <w:rPr>
          <w:sz w:val="28"/>
          <w:szCs w:val="28"/>
        </w:rPr>
      </w:pPr>
    </w:p>
    <w:p w14:paraId="15F03965" w14:textId="77777777" w:rsidR="0095182A" w:rsidRDefault="0095182A" w:rsidP="00CE66E3">
      <w:pPr>
        <w:jc w:val="both"/>
        <w:rPr>
          <w:sz w:val="28"/>
          <w:szCs w:val="28"/>
        </w:rPr>
      </w:pPr>
    </w:p>
    <w:p w14:paraId="49E687B2" w14:textId="77777777" w:rsidR="002E2042" w:rsidRPr="002E2042" w:rsidRDefault="002E2042" w:rsidP="002E2042">
      <w:pPr>
        <w:rPr>
          <w:sz w:val="28"/>
          <w:szCs w:val="28"/>
        </w:rPr>
      </w:pPr>
    </w:p>
    <w:sectPr w:rsidR="002E2042" w:rsidRPr="002E20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AEEEB" w14:textId="77777777" w:rsidR="00365FC9" w:rsidRDefault="00365FC9" w:rsidP="00B616DC">
      <w:pPr>
        <w:spacing w:after="0" w:line="240" w:lineRule="auto"/>
      </w:pPr>
      <w:r>
        <w:separator/>
      </w:r>
    </w:p>
  </w:endnote>
  <w:endnote w:type="continuationSeparator" w:id="0">
    <w:p w14:paraId="17556BB4" w14:textId="77777777" w:rsidR="00365FC9" w:rsidRDefault="00365FC9" w:rsidP="00B6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1499186211"/>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1D0B05AF" w14:textId="6F957265" w:rsidR="008A3BC8" w:rsidRDefault="008A3BC8">
        <w:pPr>
          <w:pStyle w:val="Footer"/>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C84C83" w:rsidRPr="00C84C83">
          <w:rPr>
            <w:rFonts w:asciiTheme="majorHAnsi" w:eastAsiaTheme="majorEastAsia" w:hAnsiTheme="majorHAnsi" w:cstheme="majorBidi"/>
            <w:noProof/>
            <w:color w:val="5B9BD5" w:themeColor="accent1"/>
            <w:sz w:val="40"/>
            <w:szCs w:val="40"/>
          </w:rPr>
          <w:t>1</w:t>
        </w:r>
        <w:r>
          <w:rPr>
            <w:rFonts w:asciiTheme="majorHAnsi" w:eastAsiaTheme="majorEastAsia" w:hAnsiTheme="majorHAnsi" w:cstheme="majorBidi"/>
            <w:noProof/>
            <w:color w:val="5B9BD5" w:themeColor="accent1"/>
            <w:sz w:val="40"/>
            <w:szCs w:val="40"/>
          </w:rPr>
          <w:fldChar w:fldCharType="end"/>
        </w:r>
      </w:p>
    </w:sdtContent>
  </w:sdt>
  <w:p w14:paraId="1FB57C39" w14:textId="77777777" w:rsidR="00B616DC" w:rsidRDefault="00B61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1AF12" w14:textId="77777777" w:rsidR="00365FC9" w:rsidRDefault="00365FC9" w:rsidP="00B616DC">
      <w:pPr>
        <w:spacing w:after="0" w:line="240" w:lineRule="auto"/>
      </w:pPr>
      <w:r>
        <w:separator/>
      </w:r>
    </w:p>
  </w:footnote>
  <w:footnote w:type="continuationSeparator" w:id="0">
    <w:p w14:paraId="5D6A3245" w14:textId="77777777" w:rsidR="00365FC9" w:rsidRDefault="00365FC9" w:rsidP="00B61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54"/>
    <w:multiLevelType w:val="hybridMultilevel"/>
    <w:tmpl w:val="243A4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7F6"/>
    <w:multiLevelType w:val="hybridMultilevel"/>
    <w:tmpl w:val="6C161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09C0"/>
    <w:multiLevelType w:val="hybridMultilevel"/>
    <w:tmpl w:val="8154F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372D84"/>
    <w:multiLevelType w:val="hybridMultilevel"/>
    <w:tmpl w:val="2F7AA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B4E6B"/>
    <w:multiLevelType w:val="hybridMultilevel"/>
    <w:tmpl w:val="62BC2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62142"/>
    <w:multiLevelType w:val="hybridMultilevel"/>
    <w:tmpl w:val="2B024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5C3B42"/>
    <w:multiLevelType w:val="hybridMultilevel"/>
    <w:tmpl w:val="689C86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4631B46"/>
    <w:multiLevelType w:val="hybridMultilevel"/>
    <w:tmpl w:val="E8360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4B0AB7"/>
    <w:multiLevelType w:val="hybridMultilevel"/>
    <w:tmpl w:val="614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61C7F"/>
    <w:multiLevelType w:val="hybridMultilevel"/>
    <w:tmpl w:val="64521A6C"/>
    <w:lvl w:ilvl="0" w:tplc="04090001">
      <w:start w:val="1"/>
      <w:numFmt w:val="bullet"/>
      <w:lvlText w:val=""/>
      <w:lvlJc w:val="left"/>
      <w:pPr>
        <w:ind w:left="1260" w:hanging="360"/>
      </w:pPr>
      <w:rPr>
        <w:rFonts w:ascii="Symbol" w:hAnsi="Symbol" w:hint="default"/>
      </w:rPr>
    </w:lvl>
    <w:lvl w:ilvl="1" w:tplc="9E0C9902">
      <w:start w:val="1"/>
      <w:numFmt w:val="bullet"/>
      <w:lvlText w:val="o"/>
      <w:lvlJc w:val="left"/>
      <w:pPr>
        <w:ind w:left="198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DB3C9D"/>
    <w:multiLevelType w:val="hybridMultilevel"/>
    <w:tmpl w:val="4648A2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3F3470D"/>
    <w:multiLevelType w:val="hybridMultilevel"/>
    <w:tmpl w:val="DFB48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011AEA"/>
    <w:multiLevelType w:val="hybridMultilevel"/>
    <w:tmpl w:val="76A89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C9518E4"/>
    <w:multiLevelType w:val="hybridMultilevel"/>
    <w:tmpl w:val="10EA59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B071D"/>
    <w:multiLevelType w:val="hybridMultilevel"/>
    <w:tmpl w:val="3F4A7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7706D"/>
    <w:multiLevelType w:val="hybridMultilevel"/>
    <w:tmpl w:val="A1B417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1"/>
  </w:num>
  <w:num w:numId="4">
    <w:abstractNumId w:val="14"/>
  </w:num>
  <w:num w:numId="5">
    <w:abstractNumId w:val="9"/>
  </w:num>
  <w:num w:numId="6">
    <w:abstractNumId w:val="13"/>
  </w:num>
  <w:num w:numId="7">
    <w:abstractNumId w:val="1"/>
  </w:num>
  <w:num w:numId="8">
    <w:abstractNumId w:val="4"/>
  </w:num>
  <w:num w:numId="9">
    <w:abstractNumId w:val="2"/>
  </w:num>
  <w:num w:numId="10">
    <w:abstractNumId w:val="7"/>
  </w:num>
  <w:num w:numId="11">
    <w:abstractNumId w:val="15"/>
  </w:num>
  <w:num w:numId="12">
    <w:abstractNumId w:val="5"/>
  </w:num>
  <w:num w:numId="13">
    <w:abstractNumId w:val="3"/>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42"/>
    <w:rsid w:val="00061AD3"/>
    <w:rsid w:val="000744B2"/>
    <w:rsid w:val="00094715"/>
    <w:rsid w:val="00161AFB"/>
    <w:rsid w:val="00170A1C"/>
    <w:rsid w:val="001A109F"/>
    <w:rsid w:val="001A5362"/>
    <w:rsid w:val="001B3565"/>
    <w:rsid w:val="002034E3"/>
    <w:rsid w:val="00204B14"/>
    <w:rsid w:val="0022784F"/>
    <w:rsid w:val="002335FF"/>
    <w:rsid w:val="00242561"/>
    <w:rsid w:val="002E2042"/>
    <w:rsid w:val="00316FA3"/>
    <w:rsid w:val="0033288A"/>
    <w:rsid w:val="00365FC9"/>
    <w:rsid w:val="003817DE"/>
    <w:rsid w:val="00406B2C"/>
    <w:rsid w:val="00410BAF"/>
    <w:rsid w:val="00442E9F"/>
    <w:rsid w:val="004760AA"/>
    <w:rsid w:val="00480F3D"/>
    <w:rsid w:val="0048507C"/>
    <w:rsid w:val="00485C76"/>
    <w:rsid w:val="00500D84"/>
    <w:rsid w:val="00522A1F"/>
    <w:rsid w:val="005559D6"/>
    <w:rsid w:val="005C1B43"/>
    <w:rsid w:val="005F278A"/>
    <w:rsid w:val="00602179"/>
    <w:rsid w:val="00625230"/>
    <w:rsid w:val="0064278E"/>
    <w:rsid w:val="00671DE3"/>
    <w:rsid w:val="006818B8"/>
    <w:rsid w:val="0069701B"/>
    <w:rsid w:val="006C4832"/>
    <w:rsid w:val="007313ED"/>
    <w:rsid w:val="00742A30"/>
    <w:rsid w:val="00757245"/>
    <w:rsid w:val="007E1F3C"/>
    <w:rsid w:val="008169E2"/>
    <w:rsid w:val="00823045"/>
    <w:rsid w:val="00840689"/>
    <w:rsid w:val="00862DBE"/>
    <w:rsid w:val="008A3BC8"/>
    <w:rsid w:val="00904D34"/>
    <w:rsid w:val="0095182A"/>
    <w:rsid w:val="00956647"/>
    <w:rsid w:val="00957D48"/>
    <w:rsid w:val="009926A8"/>
    <w:rsid w:val="009D6FCB"/>
    <w:rsid w:val="00A217AE"/>
    <w:rsid w:val="00A36887"/>
    <w:rsid w:val="00A82A1F"/>
    <w:rsid w:val="00A85B52"/>
    <w:rsid w:val="00AA408D"/>
    <w:rsid w:val="00AB0E12"/>
    <w:rsid w:val="00AB511C"/>
    <w:rsid w:val="00AC3560"/>
    <w:rsid w:val="00AE53F0"/>
    <w:rsid w:val="00B35DAB"/>
    <w:rsid w:val="00B5179E"/>
    <w:rsid w:val="00B616DC"/>
    <w:rsid w:val="00B91DC9"/>
    <w:rsid w:val="00B94865"/>
    <w:rsid w:val="00C0550E"/>
    <w:rsid w:val="00C4605A"/>
    <w:rsid w:val="00C84C83"/>
    <w:rsid w:val="00CE66E3"/>
    <w:rsid w:val="00CF1206"/>
    <w:rsid w:val="00CF4E8B"/>
    <w:rsid w:val="00D270BD"/>
    <w:rsid w:val="00D76088"/>
    <w:rsid w:val="00D83D8E"/>
    <w:rsid w:val="00D85E69"/>
    <w:rsid w:val="00DA549C"/>
    <w:rsid w:val="00DE52BB"/>
    <w:rsid w:val="00E146B6"/>
    <w:rsid w:val="00E30FFB"/>
    <w:rsid w:val="00E53871"/>
    <w:rsid w:val="00E65F6C"/>
    <w:rsid w:val="00E759EC"/>
    <w:rsid w:val="00E86B8B"/>
    <w:rsid w:val="00EA054F"/>
    <w:rsid w:val="00EB6613"/>
    <w:rsid w:val="00EB7918"/>
    <w:rsid w:val="00F821FA"/>
    <w:rsid w:val="00F940DD"/>
    <w:rsid w:val="00FC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8035"/>
  <w15:chartTrackingRefBased/>
  <w15:docId w15:val="{1D438159-81D0-4A39-BE82-E028EDA9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04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E2042"/>
    <w:pPr>
      <w:ind w:left="720"/>
      <w:contextualSpacing/>
    </w:pPr>
  </w:style>
  <w:style w:type="paragraph" w:styleId="Header">
    <w:name w:val="header"/>
    <w:basedOn w:val="Normal"/>
    <w:link w:val="HeaderChar"/>
    <w:uiPriority w:val="99"/>
    <w:unhideWhenUsed/>
    <w:rsid w:val="00B6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DC"/>
  </w:style>
  <w:style w:type="paragraph" w:styleId="Footer">
    <w:name w:val="footer"/>
    <w:basedOn w:val="Normal"/>
    <w:link w:val="FooterChar"/>
    <w:uiPriority w:val="99"/>
    <w:unhideWhenUsed/>
    <w:rsid w:val="00B6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DC"/>
  </w:style>
  <w:style w:type="paragraph" w:styleId="BalloonText">
    <w:name w:val="Balloon Text"/>
    <w:basedOn w:val="Normal"/>
    <w:link w:val="BalloonTextChar"/>
    <w:uiPriority w:val="99"/>
    <w:semiHidden/>
    <w:unhideWhenUsed/>
    <w:rsid w:val="008A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B123-2045-4656-8942-1D4FC46D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2019-10-18T14:23:00Z</cp:lastPrinted>
  <dcterms:created xsi:type="dcterms:W3CDTF">2019-10-18T22:10:00Z</dcterms:created>
  <dcterms:modified xsi:type="dcterms:W3CDTF">2019-10-18T22:10:00Z</dcterms:modified>
</cp:coreProperties>
</file>